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BCD" w:rsidRPr="003734A0" w:rsidRDefault="00C16BCD" w:rsidP="00140773">
      <w:pPr>
        <w:spacing w:line="500" w:lineRule="exact"/>
        <w:ind w:rightChars="-196" w:right="-412"/>
        <w:jc w:val="center"/>
        <w:rPr>
          <w:b/>
          <w:bCs/>
          <w:sz w:val="36"/>
        </w:rPr>
      </w:pPr>
      <w:r w:rsidRPr="003734A0">
        <w:rPr>
          <w:rFonts w:hint="eastAsia"/>
          <w:b/>
          <w:bCs/>
          <w:sz w:val="36"/>
        </w:rPr>
        <w:t>参</w:t>
      </w:r>
      <w:r w:rsidRPr="003734A0">
        <w:rPr>
          <w:b/>
          <w:bCs/>
          <w:sz w:val="36"/>
        </w:rPr>
        <w:t xml:space="preserve"> </w:t>
      </w:r>
      <w:r w:rsidRPr="003734A0">
        <w:rPr>
          <w:rFonts w:hint="eastAsia"/>
          <w:b/>
          <w:bCs/>
          <w:sz w:val="36"/>
        </w:rPr>
        <w:t>展</w:t>
      </w:r>
      <w:r w:rsidRPr="003734A0">
        <w:rPr>
          <w:b/>
          <w:bCs/>
          <w:sz w:val="36"/>
        </w:rPr>
        <w:t xml:space="preserve"> </w:t>
      </w:r>
      <w:r w:rsidRPr="003734A0">
        <w:rPr>
          <w:rFonts w:hint="eastAsia"/>
          <w:b/>
          <w:bCs/>
          <w:sz w:val="36"/>
        </w:rPr>
        <w:t>申</w:t>
      </w:r>
      <w:r w:rsidRPr="003734A0">
        <w:rPr>
          <w:b/>
          <w:bCs/>
          <w:sz w:val="36"/>
        </w:rPr>
        <w:t xml:space="preserve"> </w:t>
      </w:r>
      <w:r w:rsidRPr="003734A0">
        <w:rPr>
          <w:rFonts w:hint="eastAsia"/>
          <w:b/>
          <w:bCs/>
          <w:sz w:val="36"/>
        </w:rPr>
        <w:t>请</w:t>
      </w:r>
      <w:r w:rsidRPr="003734A0">
        <w:rPr>
          <w:b/>
          <w:bCs/>
          <w:sz w:val="36"/>
        </w:rPr>
        <w:t xml:space="preserve"> </w:t>
      </w:r>
      <w:r w:rsidRPr="003734A0">
        <w:rPr>
          <w:rFonts w:hint="eastAsia"/>
          <w:b/>
          <w:bCs/>
          <w:sz w:val="36"/>
        </w:rPr>
        <w:t>表</w:t>
      </w:r>
    </w:p>
    <w:p w:rsidR="00C16BCD" w:rsidRPr="003734A0" w:rsidRDefault="00C16BCD" w:rsidP="009656B2">
      <w:pPr>
        <w:spacing w:line="500" w:lineRule="exact"/>
        <w:ind w:rightChars="-196" w:right="-412" w:firstLineChars="196" w:firstLine="470"/>
        <w:jc w:val="center"/>
        <w:rPr>
          <w:color w:val="000000"/>
          <w:sz w:val="24"/>
        </w:rPr>
      </w:pPr>
    </w:p>
    <w:tbl>
      <w:tblPr>
        <w:tblW w:w="918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260"/>
        <w:gridCol w:w="360"/>
        <w:gridCol w:w="700"/>
        <w:gridCol w:w="560"/>
        <w:gridCol w:w="900"/>
        <w:gridCol w:w="2160"/>
        <w:gridCol w:w="545"/>
        <w:gridCol w:w="10"/>
        <w:gridCol w:w="705"/>
        <w:gridCol w:w="1980"/>
      </w:tblGrid>
      <w:tr w:rsidR="00C16BCD" w:rsidRPr="003734A0" w:rsidTr="005C21C2">
        <w:trPr>
          <w:trHeight w:val="567"/>
        </w:trPr>
        <w:tc>
          <w:tcPr>
            <w:tcW w:w="1620" w:type="dxa"/>
            <w:gridSpan w:val="2"/>
            <w:tcBorders>
              <w:top w:val="single" w:sz="4" w:space="0" w:color="auto"/>
              <w:bottom w:val="single" w:sz="4" w:space="0" w:color="auto"/>
              <w:right w:val="single" w:sz="4" w:space="0" w:color="auto"/>
            </w:tcBorders>
            <w:vAlign w:val="center"/>
          </w:tcPr>
          <w:p w:rsidR="00C16BCD" w:rsidRPr="003734A0" w:rsidRDefault="00C16BCD" w:rsidP="005C21C2">
            <w:pPr>
              <w:rPr>
                <w:sz w:val="24"/>
              </w:rPr>
            </w:pPr>
            <w:r w:rsidRPr="003734A0">
              <w:rPr>
                <w:rFonts w:hint="eastAsia"/>
                <w:sz w:val="24"/>
              </w:rPr>
              <w:t>展览会名称</w:t>
            </w:r>
          </w:p>
        </w:tc>
        <w:tc>
          <w:tcPr>
            <w:tcW w:w="4320" w:type="dxa"/>
            <w:gridSpan w:val="4"/>
            <w:tcBorders>
              <w:top w:val="single" w:sz="4" w:space="0" w:color="auto"/>
              <w:left w:val="single" w:sz="4" w:space="0" w:color="auto"/>
              <w:bottom w:val="single" w:sz="4" w:space="0" w:color="auto"/>
              <w:right w:val="single" w:sz="4" w:space="0" w:color="auto"/>
            </w:tcBorders>
            <w:vAlign w:val="center"/>
          </w:tcPr>
          <w:p w:rsidR="00C16BCD" w:rsidRPr="003734A0" w:rsidRDefault="00C16BCD" w:rsidP="004C3780">
            <w:pPr>
              <w:rPr>
                <w:sz w:val="24"/>
              </w:rPr>
            </w:pPr>
            <w:r w:rsidRPr="003734A0">
              <w:rPr>
                <w:sz w:val="24"/>
              </w:rPr>
              <w:t>2014</w:t>
            </w:r>
            <w:r w:rsidRPr="00C178F3">
              <w:rPr>
                <w:rFonts w:hint="eastAsia"/>
                <w:sz w:val="24"/>
              </w:rPr>
              <w:t>土耳其国际家用品及礼品展</w:t>
            </w:r>
            <w:r w:rsidRPr="003734A0">
              <w:rPr>
                <w:rFonts w:hint="eastAsia"/>
                <w:sz w:val="24"/>
              </w:rPr>
              <w:t>（</w:t>
            </w:r>
            <w:r w:rsidRPr="003734A0">
              <w:rPr>
                <w:sz w:val="24"/>
              </w:rPr>
              <w:t>9.0</w:t>
            </w:r>
            <w:r>
              <w:rPr>
                <w:sz w:val="24"/>
              </w:rPr>
              <w:t>3</w:t>
            </w:r>
            <w:r w:rsidRPr="003734A0">
              <w:rPr>
                <w:sz w:val="24"/>
              </w:rPr>
              <w:t>-07</w:t>
            </w:r>
            <w:r w:rsidRPr="003734A0">
              <w:rPr>
                <w:rFonts w:hint="eastAsia"/>
                <w:sz w:val="24"/>
              </w:rPr>
              <w:t>）</w:t>
            </w:r>
            <w:r w:rsidRPr="003734A0">
              <w:rPr>
                <w:sz w:val="24"/>
              </w:rPr>
              <w:t xml:space="preserve"> </w:t>
            </w:r>
            <w:r>
              <w:rPr>
                <w:sz w:val="24"/>
              </w:rPr>
              <w:t xml:space="preserve">   </w:t>
            </w:r>
            <w:r w:rsidRPr="003734A0">
              <w:rPr>
                <w:sz w:val="24"/>
              </w:rPr>
              <w:t xml:space="preserve"> </w:t>
            </w:r>
            <w:r>
              <w:rPr>
                <w:sz w:val="24"/>
              </w:rPr>
              <w:t xml:space="preserve">      </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C16BCD" w:rsidRPr="003734A0" w:rsidRDefault="00C16BCD" w:rsidP="005C21C2">
            <w:pPr>
              <w:rPr>
                <w:sz w:val="24"/>
              </w:rPr>
            </w:pPr>
            <w:r w:rsidRPr="003734A0">
              <w:rPr>
                <w:rFonts w:hint="eastAsia"/>
                <w:sz w:val="24"/>
              </w:rPr>
              <w:t>申请面积</w:t>
            </w:r>
          </w:p>
        </w:tc>
        <w:tc>
          <w:tcPr>
            <w:tcW w:w="1980" w:type="dxa"/>
            <w:tcBorders>
              <w:top w:val="single" w:sz="4" w:space="0" w:color="auto"/>
              <w:left w:val="single" w:sz="4" w:space="0" w:color="auto"/>
              <w:bottom w:val="single" w:sz="4" w:space="0" w:color="auto"/>
            </w:tcBorders>
            <w:vAlign w:val="center"/>
          </w:tcPr>
          <w:p w:rsidR="00C16BCD" w:rsidRPr="003734A0" w:rsidRDefault="00C16BCD" w:rsidP="005C21C2">
            <w:pPr>
              <w:wordWrap w:val="0"/>
              <w:jc w:val="right"/>
              <w:rPr>
                <w:sz w:val="24"/>
              </w:rPr>
            </w:pPr>
            <w:r w:rsidRPr="003734A0">
              <w:rPr>
                <w:sz w:val="24"/>
              </w:rPr>
              <w:t xml:space="preserve">    </w:t>
            </w:r>
            <w:r w:rsidRPr="003734A0">
              <w:rPr>
                <w:rFonts w:hint="eastAsia"/>
                <w:sz w:val="24"/>
              </w:rPr>
              <w:t>平方米</w:t>
            </w:r>
          </w:p>
        </w:tc>
      </w:tr>
      <w:tr w:rsidR="00C16BCD" w:rsidRPr="003734A0" w:rsidTr="005C21C2">
        <w:trPr>
          <w:cantSplit/>
          <w:trHeight w:val="567"/>
        </w:trPr>
        <w:tc>
          <w:tcPr>
            <w:tcW w:w="1620" w:type="dxa"/>
            <w:gridSpan w:val="2"/>
            <w:vMerge w:val="restart"/>
            <w:tcBorders>
              <w:top w:val="single" w:sz="4" w:space="0" w:color="auto"/>
              <w:bottom w:val="single" w:sz="4" w:space="0" w:color="auto"/>
              <w:right w:val="single" w:sz="4" w:space="0" w:color="auto"/>
            </w:tcBorders>
            <w:vAlign w:val="center"/>
          </w:tcPr>
          <w:p w:rsidR="00C16BCD" w:rsidRPr="003734A0" w:rsidRDefault="00C16BCD" w:rsidP="005C21C2">
            <w:pPr>
              <w:rPr>
                <w:sz w:val="24"/>
              </w:rPr>
            </w:pPr>
            <w:r w:rsidRPr="003734A0">
              <w:rPr>
                <w:rFonts w:hint="eastAsia"/>
                <w:sz w:val="24"/>
              </w:rPr>
              <w:t>单位名称</w:t>
            </w:r>
          </w:p>
        </w:tc>
        <w:tc>
          <w:tcPr>
            <w:tcW w:w="700" w:type="dxa"/>
            <w:tcBorders>
              <w:top w:val="single" w:sz="4" w:space="0" w:color="auto"/>
              <w:left w:val="single" w:sz="4" w:space="0" w:color="auto"/>
              <w:bottom w:val="single" w:sz="4" w:space="0" w:color="auto"/>
              <w:right w:val="single" w:sz="4" w:space="0" w:color="auto"/>
            </w:tcBorders>
            <w:vAlign w:val="center"/>
          </w:tcPr>
          <w:p w:rsidR="00C16BCD" w:rsidRPr="003734A0" w:rsidRDefault="00C16BCD" w:rsidP="005C21C2">
            <w:pPr>
              <w:rPr>
                <w:sz w:val="24"/>
              </w:rPr>
            </w:pPr>
            <w:r w:rsidRPr="003734A0">
              <w:rPr>
                <w:rFonts w:hint="eastAsia"/>
                <w:sz w:val="24"/>
              </w:rPr>
              <w:t>中文</w:t>
            </w:r>
          </w:p>
        </w:tc>
        <w:tc>
          <w:tcPr>
            <w:tcW w:w="6860" w:type="dxa"/>
            <w:gridSpan w:val="7"/>
            <w:tcBorders>
              <w:top w:val="single" w:sz="4" w:space="0" w:color="auto"/>
              <w:left w:val="single" w:sz="4" w:space="0" w:color="auto"/>
              <w:bottom w:val="single" w:sz="4" w:space="0" w:color="auto"/>
            </w:tcBorders>
            <w:vAlign w:val="center"/>
          </w:tcPr>
          <w:p w:rsidR="00C16BCD" w:rsidRPr="003734A0" w:rsidRDefault="00C16BCD" w:rsidP="005C21C2">
            <w:pPr>
              <w:rPr>
                <w:sz w:val="24"/>
              </w:rPr>
            </w:pPr>
            <w:r w:rsidRPr="003734A0">
              <w:rPr>
                <w:sz w:val="24"/>
              </w:rPr>
              <w:t xml:space="preserve">  </w:t>
            </w:r>
          </w:p>
        </w:tc>
      </w:tr>
      <w:tr w:rsidR="00C16BCD" w:rsidRPr="003734A0" w:rsidTr="005C21C2">
        <w:trPr>
          <w:cantSplit/>
          <w:trHeight w:val="567"/>
        </w:trPr>
        <w:tc>
          <w:tcPr>
            <w:tcW w:w="1620" w:type="dxa"/>
            <w:gridSpan w:val="2"/>
            <w:vMerge/>
            <w:tcBorders>
              <w:top w:val="single" w:sz="4" w:space="0" w:color="auto"/>
              <w:bottom w:val="single" w:sz="4" w:space="0" w:color="auto"/>
              <w:right w:val="single" w:sz="4" w:space="0" w:color="auto"/>
            </w:tcBorders>
            <w:vAlign w:val="center"/>
          </w:tcPr>
          <w:p w:rsidR="00C16BCD" w:rsidRPr="003734A0" w:rsidRDefault="00C16BCD" w:rsidP="005C21C2">
            <w:pPr>
              <w:widowControl/>
              <w:jc w:val="left"/>
              <w:rPr>
                <w:sz w:val="24"/>
              </w:rPr>
            </w:pPr>
          </w:p>
        </w:tc>
        <w:tc>
          <w:tcPr>
            <w:tcW w:w="700" w:type="dxa"/>
            <w:tcBorders>
              <w:top w:val="single" w:sz="4" w:space="0" w:color="auto"/>
              <w:left w:val="single" w:sz="4" w:space="0" w:color="auto"/>
              <w:bottom w:val="single" w:sz="4" w:space="0" w:color="auto"/>
              <w:right w:val="single" w:sz="4" w:space="0" w:color="auto"/>
            </w:tcBorders>
            <w:vAlign w:val="center"/>
          </w:tcPr>
          <w:p w:rsidR="00C16BCD" w:rsidRPr="003734A0" w:rsidRDefault="00C16BCD" w:rsidP="005C21C2">
            <w:pPr>
              <w:rPr>
                <w:sz w:val="24"/>
              </w:rPr>
            </w:pPr>
            <w:r w:rsidRPr="003734A0">
              <w:rPr>
                <w:rFonts w:hint="eastAsia"/>
                <w:sz w:val="24"/>
              </w:rPr>
              <w:t>英文</w:t>
            </w:r>
          </w:p>
        </w:tc>
        <w:tc>
          <w:tcPr>
            <w:tcW w:w="6860" w:type="dxa"/>
            <w:gridSpan w:val="7"/>
            <w:tcBorders>
              <w:top w:val="single" w:sz="4" w:space="0" w:color="auto"/>
              <w:left w:val="single" w:sz="4" w:space="0" w:color="auto"/>
              <w:bottom w:val="single" w:sz="4" w:space="0" w:color="auto"/>
            </w:tcBorders>
            <w:vAlign w:val="center"/>
          </w:tcPr>
          <w:p w:rsidR="00C16BCD" w:rsidRPr="003734A0" w:rsidRDefault="00C16BCD" w:rsidP="005C21C2">
            <w:pPr>
              <w:rPr>
                <w:sz w:val="24"/>
              </w:rPr>
            </w:pPr>
          </w:p>
        </w:tc>
      </w:tr>
      <w:tr w:rsidR="00C16BCD" w:rsidRPr="003734A0" w:rsidTr="005C21C2">
        <w:trPr>
          <w:trHeight w:val="567"/>
        </w:trPr>
        <w:tc>
          <w:tcPr>
            <w:tcW w:w="1620" w:type="dxa"/>
            <w:gridSpan w:val="2"/>
            <w:tcBorders>
              <w:top w:val="single" w:sz="4" w:space="0" w:color="auto"/>
              <w:bottom w:val="single" w:sz="4" w:space="0" w:color="auto"/>
              <w:right w:val="single" w:sz="4" w:space="0" w:color="auto"/>
            </w:tcBorders>
            <w:vAlign w:val="center"/>
          </w:tcPr>
          <w:p w:rsidR="00C16BCD" w:rsidRPr="003734A0" w:rsidRDefault="00C16BCD" w:rsidP="005C21C2">
            <w:pPr>
              <w:rPr>
                <w:sz w:val="24"/>
              </w:rPr>
            </w:pPr>
            <w:r w:rsidRPr="003734A0">
              <w:rPr>
                <w:rFonts w:hint="eastAsia"/>
                <w:sz w:val="24"/>
              </w:rPr>
              <w:t>地</w:t>
            </w:r>
            <w:r w:rsidRPr="003734A0">
              <w:rPr>
                <w:sz w:val="24"/>
              </w:rPr>
              <w:t xml:space="preserve">    </w:t>
            </w:r>
            <w:r w:rsidRPr="003734A0">
              <w:rPr>
                <w:rFonts w:hint="eastAsia"/>
                <w:sz w:val="24"/>
              </w:rPr>
              <w:t>址</w:t>
            </w:r>
          </w:p>
        </w:tc>
        <w:tc>
          <w:tcPr>
            <w:tcW w:w="7560" w:type="dxa"/>
            <w:gridSpan w:val="8"/>
            <w:tcBorders>
              <w:top w:val="single" w:sz="4" w:space="0" w:color="auto"/>
              <w:left w:val="single" w:sz="4" w:space="0" w:color="auto"/>
              <w:bottom w:val="single" w:sz="4" w:space="0" w:color="auto"/>
            </w:tcBorders>
            <w:vAlign w:val="center"/>
          </w:tcPr>
          <w:p w:rsidR="00C16BCD" w:rsidRPr="003734A0" w:rsidRDefault="00C16BCD" w:rsidP="005C21C2">
            <w:pPr>
              <w:rPr>
                <w:sz w:val="24"/>
              </w:rPr>
            </w:pPr>
          </w:p>
        </w:tc>
      </w:tr>
      <w:tr w:rsidR="00C16BCD" w:rsidRPr="003734A0" w:rsidTr="005C21C2">
        <w:trPr>
          <w:cantSplit/>
          <w:trHeight w:val="567"/>
        </w:trPr>
        <w:tc>
          <w:tcPr>
            <w:tcW w:w="1260" w:type="dxa"/>
            <w:tcBorders>
              <w:top w:val="single" w:sz="4" w:space="0" w:color="auto"/>
              <w:bottom w:val="single" w:sz="4" w:space="0" w:color="auto"/>
              <w:right w:val="single" w:sz="4" w:space="0" w:color="auto"/>
            </w:tcBorders>
            <w:vAlign w:val="center"/>
          </w:tcPr>
          <w:p w:rsidR="00C16BCD" w:rsidRPr="003734A0" w:rsidRDefault="00C16BCD" w:rsidP="005C21C2">
            <w:pPr>
              <w:rPr>
                <w:sz w:val="24"/>
              </w:rPr>
            </w:pPr>
            <w:r w:rsidRPr="003734A0">
              <w:rPr>
                <w:rFonts w:hint="eastAsia"/>
                <w:sz w:val="24"/>
              </w:rPr>
              <w:t>参展内容</w:t>
            </w:r>
          </w:p>
        </w:tc>
        <w:tc>
          <w:tcPr>
            <w:tcW w:w="4680" w:type="dxa"/>
            <w:gridSpan w:val="5"/>
            <w:tcBorders>
              <w:top w:val="single" w:sz="4" w:space="0" w:color="auto"/>
              <w:left w:val="single" w:sz="4" w:space="0" w:color="auto"/>
              <w:bottom w:val="single" w:sz="4" w:space="0" w:color="auto"/>
              <w:right w:val="single" w:sz="4" w:space="0" w:color="auto"/>
            </w:tcBorders>
            <w:vAlign w:val="center"/>
          </w:tcPr>
          <w:p w:rsidR="00C16BCD" w:rsidRPr="003734A0" w:rsidRDefault="00C16BCD" w:rsidP="005C21C2"/>
          <w:p w:rsidR="00C16BCD" w:rsidRPr="003734A0" w:rsidRDefault="00C16BCD" w:rsidP="005C21C2"/>
        </w:tc>
        <w:tc>
          <w:tcPr>
            <w:tcW w:w="555" w:type="dxa"/>
            <w:gridSpan w:val="2"/>
            <w:vMerge w:val="restart"/>
            <w:tcBorders>
              <w:top w:val="single" w:sz="4" w:space="0" w:color="auto"/>
              <w:left w:val="single" w:sz="4" w:space="0" w:color="auto"/>
              <w:bottom w:val="single" w:sz="4" w:space="0" w:color="auto"/>
              <w:right w:val="single" w:sz="4" w:space="0" w:color="auto"/>
            </w:tcBorders>
            <w:vAlign w:val="center"/>
          </w:tcPr>
          <w:p w:rsidR="00C16BCD" w:rsidRPr="003734A0" w:rsidRDefault="00C16BCD" w:rsidP="005C21C2">
            <w:pPr>
              <w:rPr>
                <w:sz w:val="24"/>
              </w:rPr>
            </w:pPr>
            <w:r w:rsidRPr="003734A0">
              <w:rPr>
                <w:rFonts w:hint="eastAsia"/>
                <w:sz w:val="24"/>
              </w:rPr>
              <w:t>参展公司盖章</w:t>
            </w:r>
          </w:p>
        </w:tc>
        <w:tc>
          <w:tcPr>
            <w:tcW w:w="2685" w:type="dxa"/>
            <w:gridSpan w:val="2"/>
            <w:vMerge w:val="restart"/>
            <w:tcBorders>
              <w:top w:val="single" w:sz="4" w:space="0" w:color="auto"/>
              <w:left w:val="single" w:sz="4" w:space="0" w:color="auto"/>
              <w:bottom w:val="single" w:sz="4" w:space="0" w:color="auto"/>
            </w:tcBorders>
            <w:vAlign w:val="center"/>
          </w:tcPr>
          <w:p w:rsidR="00C16BCD" w:rsidRPr="003734A0" w:rsidRDefault="00C16BCD" w:rsidP="005C21C2">
            <w:pPr>
              <w:rPr>
                <w:sz w:val="24"/>
              </w:rPr>
            </w:pPr>
          </w:p>
        </w:tc>
      </w:tr>
      <w:tr w:rsidR="00C16BCD" w:rsidRPr="003734A0" w:rsidTr="005C21C2">
        <w:trPr>
          <w:cantSplit/>
          <w:trHeight w:val="567"/>
        </w:trPr>
        <w:tc>
          <w:tcPr>
            <w:tcW w:w="1260" w:type="dxa"/>
            <w:tcBorders>
              <w:top w:val="single" w:sz="4" w:space="0" w:color="auto"/>
              <w:bottom w:val="single" w:sz="4" w:space="0" w:color="auto"/>
              <w:right w:val="single" w:sz="4" w:space="0" w:color="auto"/>
            </w:tcBorders>
            <w:vAlign w:val="center"/>
          </w:tcPr>
          <w:p w:rsidR="00C16BCD" w:rsidRPr="003734A0" w:rsidRDefault="00C16BCD" w:rsidP="005C21C2">
            <w:pPr>
              <w:rPr>
                <w:sz w:val="24"/>
              </w:rPr>
            </w:pPr>
            <w:r w:rsidRPr="003734A0">
              <w:rPr>
                <w:rFonts w:hint="eastAsia"/>
                <w:sz w:val="24"/>
              </w:rPr>
              <w:t>联系人</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C16BCD" w:rsidRPr="003734A0" w:rsidRDefault="00C16BCD" w:rsidP="005C21C2">
            <w:pPr>
              <w:rPr>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16BCD" w:rsidRPr="003734A0" w:rsidRDefault="00C16BCD" w:rsidP="005C21C2">
            <w:pPr>
              <w:rPr>
                <w:sz w:val="24"/>
              </w:rPr>
            </w:pPr>
            <w:r w:rsidRPr="003734A0">
              <w:rPr>
                <w:rFonts w:hint="eastAsia"/>
                <w:sz w:val="24"/>
              </w:rPr>
              <w:t>电</w:t>
            </w:r>
            <w:r w:rsidRPr="003734A0">
              <w:rPr>
                <w:sz w:val="24"/>
              </w:rPr>
              <w:t xml:space="preserve"> </w:t>
            </w:r>
            <w:r w:rsidRPr="003734A0">
              <w:rPr>
                <w:rFonts w:hint="eastAsia"/>
                <w:sz w:val="24"/>
              </w:rPr>
              <w:t>话</w:t>
            </w:r>
          </w:p>
        </w:tc>
        <w:tc>
          <w:tcPr>
            <w:tcW w:w="2160" w:type="dxa"/>
            <w:tcBorders>
              <w:top w:val="single" w:sz="4" w:space="0" w:color="auto"/>
              <w:left w:val="single" w:sz="4" w:space="0" w:color="auto"/>
              <w:bottom w:val="single" w:sz="4" w:space="0" w:color="auto"/>
              <w:right w:val="single" w:sz="4" w:space="0" w:color="auto"/>
            </w:tcBorders>
            <w:vAlign w:val="center"/>
          </w:tcPr>
          <w:p w:rsidR="00C16BCD" w:rsidRPr="003734A0" w:rsidRDefault="00C16BCD" w:rsidP="005C21C2"/>
        </w:tc>
        <w:tc>
          <w:tcPr>
            <w:tcW w:w="555" w:type="dxa"/>
            <w:gridSpan w:val="2"/>
            <w:vMerge/>
            <w:tcBorders>
              <w:top w:val="single" w:sz="4" w:space="0" w:color="auto"/>
              <w:left w:val="single" w:sz="4" w:space="0" w:color="auto"/>
              <w:bottom w:val="single" w:sz="4" w:space="0" w:color="auto"/>
              <w:right w:val="single" w:sz="4" w:space="0" w:color="auto"/>
            </w:tcBorders>
            <w:vAlign w:val="center"/>
          </w:tcPr>
          <w:p w:rsidR="00C16BCD" w:rsidRPr="003734A0" w:rsidRDefault="00C16BCD" w:rsidP="005C21C2">
            <w:pPr>
              <w:widowControl/>
              <w:jc w:val="left"/>
              <w:rPr>
                <w:sz w:val="24"/>
              </w:rPr>
            </w:pPr>
          </w:p>
        </w:tc>
        <w:tc>
          <w:tcPr>
            <w:tcW w:w="2685" w:type="dxa"/>
            <w:gridSpan w:val="2"/>
            <w:vMerge/>
            <w:tcBorders>
              <w:top w:val="single" w:sz="4" w:space="0" w:color="auto"/>
              <w:left w:val="single" w:sz="4" w:space="0" w:color="auto"/>
              <w:bottom w:val="single" w:sz="4" w:space="0" w:color="auto"/>
            </w:tcBorders>
            <w:vAlign w:val="center"/>
          </w:tcPr>
          <w:p w:rsidR="00C16BCD" w:rsidRPr="003734A0" w:rsidRDefault="00C16BCD" w:rsidP="005C21C2">
            <w:pPr>
              <w:widowControl/>
              <w:jc w:val="left"/>
              <w:rPr>
                <w:sz w:val="24"/>
              </w:rPr>
            </w:pPr>
          </w:p>
        </w:tc>
      </w:tr>
      <w:tr w:rsidR="00C16BCD" w:rsidRPr="003734A0" w:rsidTr="005C21C2">
        <w:trPr>
          <w:cantSplit/>
          <w:trHeight w:val="610"/>
        </w:trPr>
        <w:tc>
          <w:tcPr>
            <w:tcW w:w="1260" w:type="dxa"/>
            <w:tcBorders>
              <w:top w:val="single" w:sz="4" w:space="0" w:color="auto"/>
              <w:bottom w:val="single" w:sz="4" w:space="0" w:color="auto"/>
              <w:right w:val="single" w:sz="4" w:space="0" w:color="auto"/>
            </w:tcBorders>
            <w:vAlign w:val="center"/>
          </w:tcPr>
          <w:p w:rsidR="00C16BCD" w:rsidRPr="003734A0" w:rsidRDefault="00C16BCD" w:rsidP="005C21C2">
            <w:pPr>
              <w:rPr>
                <w:sz w:val="24"/>
              </w:rPr>
            </w:pPr>
            <w:r w:rsidRPr="003734A0">
              <w:rPr>
                <w:rFonts w:hint="eastAsia"/>
                <w:sz w:val="24"/>
              </w:rPr>
              <w:t>传</w:t>
            </w:r>
            <w:r w:rsidRPr="003734A0">
              <w:rPr>
                <w:sz w:val="24"/>
              </w:rPr>
              <w:t xml:space="preserve">  </w:t>
            </w:r>
            <w:r w:rsidRPr="003734A0">
              <w:rPr>
                <w:rFonts w:hint="eastAsia"/>
                <w:sz w:val="24"/>
              </w:rPr>
              <w:t>真</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C16BCD" w:rsidRPr="003734A0" w:rsidRDefault="00C16BCD" w:rsidP="005C21C2">
            <w:pPr>
              <w:rPr>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16BCD" w:rsidRPr="003734A0" w:rsidRDefault="00C16BCD" w:rsidP="005C21C2">
            <w:pPr>
              <w:rPr>
                <w:sz w:val="24"/>
              </w:rPr>
            </w:pPr>
            <w:r w:rsidRPr="003734A0">
              <w:rPr>
                <w:sz w:val="24"/>
              </w:rPr>
              <w:t>E-mail</w:t>
            </w:r>
          </w:p>
        </w:tc>
        <w:tc>
          <w:tcPr>
            <w:tcW w:w="2160" w:type="dxa"/>
            <w:tcBorders>
              <w:top w:val="single" w:sz="4" w:space="0" w:color="auto"/>
              <w:left w:val="single" w:sz="4" w:space="0" w:color="auto"/>
              <w:bottom w:val="single" w:sz="4" w:space="0" w:color="auto"/>
              <w:right w:val="single" w:sz="4" w:space="0" w:color="auto"/>
            </w:tcBorders>
            <w:vAlign w:val="center"/>
          </w:tcPr>
          <w:p w:rsidR="00C16BCD" w:rsidRPr="003734A0" w:rsidRDefault="00C16BCD" w:rsidP="005C21C2"/>
        </w:tc>
        <w:tc>
          <w:tcPr>
            <w:tcW w:w="555" w:type="dxa"/>
            <w:gridSpan w:val="2"/>
            <w:vMerge/>
            <w:tcBorders>
              <w:top w:val="single" w:sz="4" w:space="0" w:color="auto"/>
              <w:left w:val="single" w:sz="4" w:space="0" w:color="auto"/>
              <w:bottom w:val="single" w:sz="4" w:space="0" w:color="auto"/>
              <w:right w:val="single" w:sz="4" w:space="0" w:color="auto"/>
            </w:tcBorders>
            <w:vAlign w:val="center"/>
          </w:tcPr>
          <w:p w:rsidR="00C16BCD" w:rsidRPr="003734A0" w:rsidRDefault="00C16BCD" w:rsidP="005C21C2">
            <w:pPr>
              <w:widowControl/>
              <w:jc w:val="left"/>
              <w:rPr>
                <w:sz w:val="24"/>
              </w:rPr>
            </w:pPr>
          </w:p>
        </w:tc>
        <w:tc>
          <w:tcPr>
            <w:tcW w:w="2685" w:type="dxa"/>
            <w:gridSpan w:val="2"/>
            <w:vMerge/>
            <w:tcBorders>
              <w:top w:val="single" w:sz="4" w:space="0" w:color="auto"/>
              <w:left w:val="single" w:sz="4" w:space="0" w:color="auto"/>
              <w:bottom w:val="single" w:sz="4" w:space="0" w:color="auto"/>
            </w:tcBorders>
            <w:vAlign w:val="center"/>
          </w:tcPr>
          <w:p w:rsidR="00C16BCD" w:rsidRPr="003734A0" w:rsidRDefault="00C16BCD" w:rsidP="005C21C2">
            <w:pPr>
              <w:widowControl/>
              <w:jc w:val="left"/>
              <w:rPr>
                <w:sz w:val="24"/>
              </w:rPr>
            </w:pPr>
          </w:p>
        </w:tc>
      </w:tr>
      <w:tr w:rsidR="00C16BCD" w:rsidRPr="003734A0" w:rsidTr="005C21C2">
        <w:tc>
          <w:tcPr>
            <w:tcW w:w="5940" w:type="dxa"/>
            <w:gridSpan w:val="6"/>
            <w:tcBorders>
              <w:top w:val="single" w:sz="4" w:space="0" w:color="auto"/>
              <w:bottom w:val="single" w:sz="4" w:space="0" w:color="auto"/>
              <w:right w:val="single" w:sz="4" w:space="0" w:color="auto"/>
            </w:tcBorders>
            <w:vAlign w:val="center"/>
          </w:tcPr>
          <w:p w:rsidR="00C16BCD" w:rsidRDefault="00C16BCD" w:rsidP="00662F7F">
            <w:pPr>
              <w:rPr>
                <w:sz w:val="22"/>
              </w:rPr>
            </w:pPr>
            <w:r>
              <w:rPr>
                <w:rFonts w:hint="eastAsia"/>
                <w:sz w:val="22"/>
              </w:rPr>
              <w:t>厦门市国际贸易促进委员会</w:t>
            </w:r>
          </w:p>
          <w:p w:rsidR="00C16BCD" w:rsidRDefault="00C16BCD" w:rsidP="00662F7F">
            <w:pPr>
              <w:rPr>
                <w:sz w:val="22"/>
              </w:rPr>
            </w:pPr>
            <w:r>
              <w:rPr>
                <w:rFonts w:hint="eastAsia"/>
                <w:sz w:val="22"/>
              </w:rPr>
              <w:t>厦门国际商会</w:t>
            </w:r>
            <w:r>
              <w:rPr>
                <w:sz w:val="22"/>
              </w:rPr>
              <w:t xml:space="preserve">   </w:t>
            </w:r>
          </w:p>
          <w:p w:rsidR="00C16BCD" w:rsidRDefault="00C16BCD" w:rsidP="00662F7F">
            <w:pPr>
              <w:rPr>
                <w:sz w:val="22"/>
              </w:rPr>
            </w:pPr>
            <w:r>
              <w:rPr>
                <w:rFonts w:hint="eastAsia"/>
                <w:sz w:val="22"/>
              </w:rPr>
              <w:t>地址</w:t>
            </w:r>
            <w:r>
              <w:rPr>
                <w:sz w:val="22"/>
              </w:rPr>
              <w:t xml:space="preserve"> </w:t>
            </w:r>
            <w:r>
              <w:rPr>
                <w:rFonts w:hint="eastAsia"/>
                <w:sz w:val="22"/>
              </w:rPr>
              <w:t>厦门白鹭洲路</w:t>
            </w:r>
            <w:r>
              <w:rPr>
                <w:sz w:val="22"/>
              </w:rPr>
              <w:t>199</w:t>
            </w:r>
            <w:r>
              <w:rPr>
                <w:rFonts w:hint="eastAsia"/>
                <w:sz w:val="22"/>
              </w:rPr>
              <w:t>号普利大厦</w:t>
            </w:r>
            <w:r>
              <w:rPr>
                <w:sz w:val="22"/>
              </w:rPr>
              <w:t>12</w:t>
            </w:r>
            <w:r>
              <w:rPr>
                <w:rFonts w:hint="eastAsia"/>
                <w:sz w:val="22"/>
              </w:rPr>
              <w:t>楼</w:t>
            </w:r>
            <w:r>
              <w:rPr>
                <w:sz w:val="22"/>
              </w:rPr>
              <w:t xml:space="preserve"> (361004)</w:t>
            </w:r>
          </w:p>
          <w:p w:rsidR="00C16BCD" w:rsidRDefault="00C16BCD" w:rsidP="00662F7F">
            <w:pPr>
              <w:rPr>
                <w:sz w:val="22"/>
              </w:rPr>
            </w:pPr>
            <w:r>
              <w:rPr>
                <w:rFonts w:hint="eastAsia"/>
                <w:sz w:val="22"/>
              </w:rPr>
              <w:t>电话：（</w:t>
            </w:r>
            <w:r>
              <w:rPr>
                <w:sz w:val="22"/>
              </w:rPr>
              <w:t>0592</w:t>
            </w:r>
            <w:r>
              <w:rPr>
                <w:rFonts w:hint="eastAsia"/>
                <w:sz w:val="22"/>
              </w:rPr>
              <w:t>）</w:t>
            </w:r>
            <w:r>
              <w:rPr>
                <w:sz w:val="22"/>
              </w:rPr>
              <w:t xml:space="preserve">2230612       </w:t>
            </w:r>
            <w:r>
              <w:rPr>
                <w:rFonts w:hint="eastAsia"/>
                <w:sz w:val="22"/>
              </w:rPr>
              <w:t>传真：（</w:t>
            </w:r>
            <w:r>
              <w:rPr>
                <w:sz w:val="22"/>
              </w:rPr>
              <w:t>0592</w:t>
            </w:r>
            <w:r>
              <w:rPr>
                <w:rFonts w:hint="eastAsia"/>
                <w:sz w:val="22"/>
              </w:rPr>
              <w:t>）</w:t>
            </w:r>
            <w:r>
              <w:rPr>
                <w:sz w:val="22"/>
              </w:rPr>
              <w:t xml:space="preserve">2213270  </w:t>
            </w:r>
          </w:p>
          <w:p w:rsidR="00C16BCD" w:rsidRPr="003734A0" w:rsidRDefault="00C16BCD" w:rsidP="00662F7F">
            <w:pPr>
              <w:rPr>
                <w:sz w:val="22"/>
              </w:rPr>
            </w:pPr>
            <w:r>
              <w:rPr>
                <w:sz w:val="24"/>
              </w:rPr>
              <w:t>E-mail</w:t>
            </w:r>
            <w:r>
              <w:rPr>
                <w:rFonts w:hint="eastAsia"/>
                <w:sz w:val="22"/>
              </w:rPr>
              <w:t>：</w:t>
            </w:r>
            <w:r w:rsidRPr="0056687C">
              <w:rPr>
                <w:rStyle w:val="pointer"/>
                <w:sz w:val="24"/>
              </w:rPr>
              <w:t>xmccpit@qq.com</w:t>
            </w:r>
            <w:r w:rsidRPr="0056687C">
              <w:rPr>
                <w:sz w:val="24"/>
              </w:rPr>
              <w:t xml:space="preserve"> </w:t>
            </w:r>
            <w:r>
              <w:rPr>
                <w:sz w:val="22"/>
              </w:rPr>
              <w:t xml:space="preserve">   </w:t>
            </w:r>
            <w:r>
              <w:rPr>
                <w:rFonts w:hint="eastAsia"/>
                <w:sz w:val="22"/>
              </w:rPr>
              <w:t>联系人：林艳芳</w:t>
            </w:r>
            <w:r>
              <w:rPr>
                <w:sz w:val="22"/>
              </w:rPr>
              <w:t xml:space="preserve">  </w:t>
            </w:r>
          </w:p>
        </w:tc>
        <w:tc>
          <w:tcPr>
            <w:tcW w:w="545" w:type="dxa"/>
            <w:tcBorders>
              <w:top w:val="single" w:sz="4" w:space="0" w:color="auto"/>
              <w:left w:val="single" w:sz="4" w:space="0" w:color="auto"/>
              <w:bottom w:val="single" w:sz="4" w:space="0" w:color="auto"/>
              <w:right w:val="single" w:sz="4" w:space="0" w:color="auto"/>
            </w:tcBorders>
            <w:vAlign w:val="center"/>
          </w:tcPr>
          <w:p w:rsidR="00C16BCD" w:rsidRPr="003734A0" w:rsidRDefault="00C16BCD" w:rsidP="005C21C2">
            <w:pPr>
              <w:jc w:val="center"/>
              <w:rPr>
                <w:sz w:val="24"/>
              </w:rPr>
            </w:pPr>
            <w:r w:rsidRPr="003734A0">
              <w:rPr>
                <w:rFonts w:hint="eastAsia"/>
                <w:sz w:val="24"/>
              </w:rPr>
              <w:t>组</w:t>
            </w:r>
          </w:p>
          <w:p w:rsidR="00C16BCD" w:rsidRPr="003734A0" w:rsidRDefault="00C16BCD" w:rsidP="005C21C2">
            <w:pPr>
              <w:jc w:val="center"/>
              <w:rPr>
                <w:sz w:val="24"/>
              </w:rPr>
            </w:pPr>
            <w:r w:rsidRPr="003734A0">
              <w:rPr>
                <w:rFonts w:hint="eastAsia"/>
                <w:sz w:val="24"/>
              </w:rPr>
              <w:t>展</w:t>
            </w:r>
          </w:p>
          <w:p w:rsidR="00C16BCD" w:rsidRPr="003734A0" w:rsidRDefault="00C16BCD" w:rsidP="005C21C2">
            <w:pPr>
              <w:jc w:val="center"/>
              <w:rPr>
                <w:sz w:val="24"/>
              </w:rPr>
            </w:pPr>
            <w:r w:rsidRPr="003734A0">
              <w:rPr>
                <w:rFonts w:hint="eastAsia"/>
                <w:sz w:val="24"/>
              </w:rPr>
              <w:t>方确认章</w:t>
            </w:r>
          </w:p>
        </w:tc>
        <w:tc>
          <w:tcPr>
            <w:tcW w:w="2695" w:type="dxa"/>
            <w:gridSpan w:val="3"/>
            <w:tcBorders>
              <w:top w:val="single" w:sz="4" w:space="0" w:color="auto"/>
              <w:left w:val="single" w:sz="4" w:space="0" w:color="auto"/>
              <w:bottom w:val="single" w:sz="4" w:space="0" w:color="auto"/>
            </w:tcBorders>
            <w:vAlign w:val="center"/>
          </w:tcPr>
          <w:p w:rsidR="00C16BCD" w:rsidRPr="003734A0" w:rsidRDefault="00C16BCD" w:rsidP="005C21C2">
            <w:pPr>
              <w:rPr>
                <w:sz w:val="24"/>
              </w:rPr>
            </w:pPr>
          </w:p>
        </w:tc>
      </w:tr>
      <w:tr w:rsidR="00C16BCD" w:rsidRPr="003734A0" w:rsidTr="005C21C2">
        <w:trPr>
          <w:cantSplit/>
          <w:trHeight w:val="3797"/>
        </w:trPr>
        <w:tc>
          <w:tcPr>
            <w:tcW w:w="9180" w:type="dxa"/>
            <w:gridSpan w:val="10"/>
            <w:tcBorders>
              <w:top w:val="single" w:sz="4" w:space="0" w:color="auto"/>
              <w:bottom w:val="single" w:sz="4" w:space="0" w:color="auto"/>
            </w:tcBorders>
            <w:vAlign w:val="center"/>
          </w:tcPr>
          <w:p w:rsidR="00C16BCD" w:rsidRPr="003734A0" w:rsidRDefault="00C16BCD" w:rsidP="009656B2">
            <w:pPr>
              <w:spacing w:beforeLines="50" w:line="300" w:lineRule="exact"/>
              <w:rPr>
                <w:sz w:val="18"/>
              </w:rPr>
            </w:pPr>
            <w:r w:rsidRPr="003734A0">
              <w:rPr>
                <w:rFonts w:hint="eastAsia"/>
                <w:sz w:val="18"/>
              </w:rPr>
              <w:t>参展规定：</w:t>
            </w:r>
          </w:p>
          <w:p w:rsidR="00C16BCD" w:rsidRPr="003734A0" w:rsidRDefault="00C16BCD" w:rsidP="005C21C2">
            <w:pPr>
              <w:numPr>
                <w:ilvl w:val="0"/>
                <w:numId w:val="6"/>
              </w:numPr>
              <w:spacing w:before="50" w:line="300" w:lineRule="exact"/>
              <w:rPr>
                <w:sz w:val="18"/>
              </w:rPr>
            </w:pPr>
            <w:r w:rsidRPr="003734A0">
              <w:rPr>
                <w:rFonts w:hint="eastAsia"/>
                <w:sz w:val="18"/>
              </w:rPr>
              <w:t>贸促会会展部负责展（博）览会的组织和筹备工作，参展单位须根据筹展文件的要求按时完成各项筹展工作，并遵守展团有关规定；</w:t>
            </w:r>
          </w:p>
          <w:p w:rsidR="00C16BCD" w:rsidRPr="003734A0" w:rsidRDefault="00C16BCD" w:rsidP="005C21C2">
            <w:pPr>
              <w:numPr>
                <w:ilvl w:val="0"/>
                <w:numId w:val="6"/>
              </w:numPr>
              <w:spacing w:before="50" w:line="300" w:lineRule="exact"/>
              <w:rPr>
                <w:sz w:val="18"/>
              </w:rPr>
            </w:pPr>
            <w:r w:rsidRPr="003734A0">
              <w:rPr>
                <w:rFonts w:hint="eastAsia"/>
                <w:sz w:val="18"/>
              </w:rPr>
              <w:t>参展单位收到我会确认参展函后需在规定时间内将摊位费汇入我会指定银行账户，并按时、按标准交纳各种费用，以保证参展工作的顺利进行；</w:t>
            </w:r>
          </w:p>
          <w:p w:rsidR="00C16BCD" w:rsidRPr="003734A0" w:rsidRDefault="00C16BCD" w:rsidP="005C21C2">
            <w:pPr>
              <w:numPr>
                <w:ilvl w:val="0"/>
                <w:numId w:val="6"/>
              </w:numPr>
              <w:spacing w:before="50" w:line="300" w:lineRule="exact"/>
              <w:rPr>
                <w:sz w:val="18"/>
              </w:rPr>
            </w:pPr>
            <w:r w:rsidRPr="003734A0">
              <w:rPr>
                <w:rFonts w:hint="eastAsia"/>
                <w:sz w:val="18"/>
              </w:rPr>
              <w:t>参展商品须符合展（博）览会规定的展出范围，严禁假冒伪劣及劳改产品和侵犯知识产权的产品参展。</w:t>
            </w:r>
          </w:p>
          <w:p w:rsidR="00C16BCD" w:rsidRPr="003734A0" w:rsidRDefault="00C16BCD" w:rsidP="005C21C2">
            <w:pPr>
              <w:numPr>
                <w:ilvl w:val="0"/>
                <w:numId w:val="6"/>
              </w:numPr>
              <w:spacing w:before="50" w:line="300" w:lineRule="exact"/>
              <w:rPr>
                <w:sz w:val="18"/>
              </w:rPr>
            </w:pPr>
            <w:r w:rsidRPr="003734A0">
              <w:rPr>
                <w:rFonts w:hint="eastAsia"/>
                <w:sz w:val="18"/>
              </w:rPr>
              <w:t>组团单位根据展会提供面积情况保留对申请面积作调整的权力；</w:t>
            </w:r>
          </w:p>
          <w:p w:rsidR="00C16BCD" w:rsidRPr="003734A0" w:rsidRDefault="00C16BCD" w:rsidP="005C21C2">
            <w:pPr>
              <w:numPr>
                <w:ilvl w:val="0"/>
                <w:numId w:val="6"/>
              </w:numPr>
              <w:spacing w:before="50" w:line="300" w:lineRule="exact"/>
              <w:rPr>
                <w:sz w:val="18"/>
              </w:rPr>
            </w:pPr>
            <w:r w:rsidRPr="003734A0">
              <w:rPr>
                <w:rFonts w:hint="eastAsia"/>
                <w:sz w:val="18"/>
              </w:rPr>
              <w:t>筹展工作开始后，参展企业因自身原因而中途退展，须承担已发生的费用，组团单位保留处理摊位的权力；参展企业若所有参展人员被拒签而不能参展，组团单位将本着减少参展企业损失的原则妥善处理，但对已发生而不能取消的费用需由企业承担；</w:t>
            </w:r>
          </w:p>
          <w:p w:rsidR="00C16BCD" w:rsidRPr="003734A0" w:rsidRDefault="00C16BCD" w:rsidP="005C21C2">
            <w:pPr>
              <w:numPr>
                <w:ilvl w:val="0"/>
                <w:numId w:val="6"/>
              </w:numPr>
              <w:spacing w:before="50" w:line="300" w:lineRule="exact"/>
              <w:rPr>
                <w:sz w:val="18"/>
              </w:rPr>
            </w:pPr>
            <w:r w:rsidRPr="003734A0">
              <w:rPr>
                <w:rFonts w:hint="eastAsia"/>
                <w:sz w:val="18"/>
              </w:rPr>
              <w:t>参展企业须遵守展（博）览会规定，按时参展，不得提前撤展。</w:t>
            </w:r>
          </w:p>
          <w:p w:rsidR="00C16BCD" w:rsidRPr="003734A0" w:rsidRDefault="00C16BCD" w:rsidP="005C21C2">
            <w:pPr>
              <w:numPr>
                <w:ilvl w:val="0"/>
                <w:numId w:val="6"/>
              </w:numPr>
              <w:spacing w:before="50" w:line="300" w:lineRule="exact"/>
              <w:rPr>
                <w:sz w:val="18"/>
              </w:rPr>
            </w:pPr>
            <w:r w:rsidRPr="003734A0">
              <w:rPr>
                <w:rFonts w:hint="eastAsia"/>
                <w:sz w:val="18"/>
              </w:rPr>
              <w:t>参展单位在境外必须服从展览团的领导和工作安排。要求参展人员随团活动，展后参展人员若因特殊情况不能随团，其在外停留期间的有关活动、人身及财产安全问题自行负责，与组团单位无关；</w:t>
            </w:r>
          </w:p>
          <w:p w:rsidR="00C16BCD" w:rsidRPr="003734A0" w:rsidRDefault="00C16BCD" w:rsidP="009656B2">
            <w:pPr>
              <w:spacing w:before="50" w:line="300" w:lineRule="exact"/>
              <w:ind w:firstLineChars="350" w:firstLine="630"/>
              <w:rPr>
                <w:sz w:val="24"/>
              </w:rPr>
            </w:pPr>
            <w:r w:rsidRPr="003734A0">
              <w:rPr>
                <w:sz w:val="18"/>
              </w:rPr>
              <w:t xml:space="preserve">8.   </w:t>
            </w:r>
            <w:r w:rsidRPr="003734A0">
              <w:rPr>
                <w:rFonts w:hint="eastAsia"/>
                <w:sz w:val="18"/>
              </w:rPr>
              <w:t>申请表双方盖章后具有合同效力，参展单位必须遵守本规定。</w:t>
            </w:r>
          </w:p>
          <w:p w:rsidR="00C16BCD" w:rsidRPr="003734A0" w:rsidRDefault="00C16BCD" w:rsidP="005C21C2">
            <w:pPr>
              <w:spacing w:line="400" w:lineRule="exact"/>
              <w:rPr>
                <w:sz w:val="24"/>
              </w:rPr>
            </w:pPr>
          </w:p>
        </w:tc>
      </w:tr>
    </w:tbl>
    <w:p w:rsidR="00C16BCD" w:rsidRPr="003734A0" w:rsidRDefault="00C16BCD" w:rsidP="004514BB">
      <w:pPr>
        <w:rPr>
          <w:b/>
          <w:bCs/>
          <w:color w:val="008000"/>
          <w:kern w:val="0"/>
          <w:sz w:val="24"/>
        </w:rPr>
      </w:pPr>
    </w:p>
    <w:p w:rsidR="00C16BCD" w:rsidRPr="003734A0" w:rsidRDefault="00C16BCD" w:rsidP="004514BB"/>
    <w:p w:rsidR="00C16BCD" w:rsidRPr="003734A0" w:rsidRDefault="00C16BCD" w:rsidP="009656B2">
      <w:pPr>
        <w:spacing w:beforeLines="100" w:afterLines="50" w:line="200" w:lineRule="exact"/>
        <w:jc w:val="center"/>
        <w:rPr>
          <w:kern w:val="0"/>
        </w:rPr>
      </w:pPr>
    </w:p>
    <w:p w:rsidR="00C16BCD" w:rsidRPr="003734A0" w:rsidRDefault="00C16BCD" w:rsidP="00E27FE5">
      <w:pPr>
        <w:spacing w:line="600" w:lineRule="exact"/>
        <w:rPr>
          <w:b/>
          <w:sz w:val="30"/>
          <w:szCs w:val="30"/>
        </w:rPr>
      </w:pPr>
    </w:p>
    <w:p w:rsidR="00C16BCD" w:rsidRPr="003734A0" w:rsidRDefault="00C16BCD"/>
    <w:sectPr w:rsidR="00C16BCD" w:rsidRPr="003734A0" w:rsidSect="00A90496">
      <w:pgSz w:w="11906" w:h="16838"/>
      <w:pgMar w:top="935" w:right="746" w:bottom="779" w:left="12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AA1" w:rsidRDefault="00E13AA1" w:rsidP="005668C4">
      <w:r>
        <w:separator/>
      </w:r>
    </w:p>
  </w:endnote>
  <w:endnote w:type="continuationSeparator" w:id="1">
    <w:p w:rsidR="00E13AA1" w:rsidRDefault="00E13AA1" w:rsidP="005668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AA1" w:rsidRDefault="00E13AA1" w:rsidP="005668C4">
      <w:r>
        <w:separator/>
      </w:r>
    </w:p>
  </w:footnote>
  <w:footnote w:type="continuationSeparator" w:id="1">
    <w:p w:rsidR="00E13AA1" w:rsidRDefault="00E13AA1" w:rsidP="005668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A48A1"/>
    <w:multiLevelType w:val="hybridMultilevel"/>
    <w:tmpl w:val="6D76DE58"/>
    <w:lvl w:ilvl="0" w:tplc="FA0A0300">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3D297FC5"/>
    <w:multiLevelType w:val="hybridMultilevel"/>
    <w:tmpl w:val="308E1F8E"/>
    <w:lvl w:ilvl="0" w:tplc="3F0861FA">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46FE3714"/>
    <w:multiLevelType w:val="hybridMultilevel"/>
    <w:tmpl w:val="46E2CB56"/>
    <w:lvl w:ilvl="0" w:tplc="1B34F38E">
      <w:start w:val="1"/>
      <w:numFmt w:val="decimal"/>
      <w:lvlText w:val="(%1)"/>
      <w:lvlJc w:val="left"/>
      <w:pPr>
        <w:tabs>
          <w:tab w:val="num" w:pos="390"/>
        </w:tabs>
        <w:ind w:left="390" w:hanging="39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4E7237DD"/>
    <w:multiLevelType w:val="hybridMultilevel"/>
    <w:tmpl w:val="74102248"/>
    <w:lvl w:ilvl="0" w:tplc="F7784D8C">
      <w:start w:val="1"/>
      <w:numFmt w:val="decimal"/>
      <w:lvlText w:val="(%1)"/>
      <w:lvlJc w:val="left"/>
      <w:pPr>
        <w:tabs>
          <w:tab w:val="num" w:pos="390"/>
        </w:tabs>
        <w:ind w:left="390" w:hanging="39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500B09FC"/>
    <w:multiLevelType w:val="hybridMultilevel"/>
    <w:tmpl w:val="25F6A72A"/>
    <w:lvl w:ilvl="0" w:tplc="6394B1D0">
      <w:start w:val="1"/>
      <w:numFmt w:val="decimal"/>
      <w:lvlText w:val="%1."/>
      <w:lvlJc w:val="left"/>
      <w:pPr>
        <w:tabs>
          <w:tab w:val="num" w:pos="930"/>
        </w:tabs>
        <w:ind w:left="930" w:hanging="360"/>
      </w:pPr>
      <w:rPr>
        <w:rFonts w:cs="Times New Roman" w:hint="default"/>
      </w:rPr>
    </w:lvl>
    <w:lvl w:ilvl="1" w:tplc="04090019" w:tentative="1">
      <w:start w:val="1"/>
      <w:numFmt w:val="lowerLetter"/>
      <w:lvlText w:val="%2)"/>
      <w:lvlJc w:val="left"/>
      <w:pPr>
        <w:tabs>
          <w:tab w:val="num" w:pos="1410"/>
        </w:tabs>
        <w:ind w:left="1410" w:hanging="420"/>
      </w:pPr>
      <w:rPr>
        <w:rFonts w:cs="Times New Roman"/>
      </w:rPr>
    </w:lvl>
    <w:lvl w:ilvl="2" w:tplc="0409001B" w:tentative="1">
      <w:start w:val="1"/>
      <w:numFmt w:val="lowerRoman"/>
      <w:lvlText w:val="%3."/>
      <w:lvlJc w:val="right"/>
      <w:pPr>
        <w:tabs>
          <w:tab w:val="num" w:pos="1830"/>
        </w:tabs>
        <w:ind w:left="1830" w:hanging="420"/>
      </w:pPr>
      <w:rPr>
        <w:rFonts w:cs="Times New Roman"/>
      </w:rPr>
    </w:lvl>
    <w:lvl w:ilvl="3" w:tplc="0409000F" w:tentative="1">
      <w:start w:val="1"/>
      <w:numFmt w:val="decimal"/>
      <w:lvlText w:val="%4."/>
      <w:lvlJc w:val="left"/>
      <w:pPr>
        <w:tabs>
          <w:tab w:val="num" w:pos="2250"/>
        </w:tabs>
        <w:ind w:left="2250" w:hanging="420"/>
      </w:pPr>
      <w:rPr>
        <w:rFonts w:cs="Times New Roman"/>
      </w:rPr>
    </w:lvl>
    <w:lvl w:ilvl="4" w:tplc="04090019" w:tentative="1">
      <w:start w:val="1"/>
      <w:numFmt w:val="lowerLetter"/>
      <w:lvlText w:val="%5)"/>
      <w:lvlJc w:val="left"/>
      <w:pPr>
        <w:tabs>
          <w:tab w:val="num" w:pos="2670"/>
        </w:tabs>
        <w:ind w:left="2670" w:hanging="420"/>
      </w:pPr>
      <w:rPr>
        <w:rFonts w:cs="Times New Roman"/>
      </w:rPr>
    </w:lvl>
    <w:lvl w:ilvl="5" w:tplc="0409001B" w:tentative="1">
      <w:start w:val="1"/>
      <w:numFmt w:val="lowerRoman"/>
      <w:lvlText w:val="%6."/>
      <w:lvlJc w:val="right"/>
      <w:pPr>
        <w:tabs>
          <w:tab w:val="num" w:pos="3090"/>
        </w:tabs>
        <w:ind w:left="3090" w:hanging="420"/>
      </w:pPr>
      <w:rPr>
        <w:rFonts w:cs="Times New Roman"/>
      </w:rPr>
    </w:lvl>
    <w:lvl w:ilvl="6" w:tplc="0409000F" w:tentative="1">
      <w:start w:val="1"/>
      <w:numFmt w:val="decimal"/>
      <w:lvlText w:val="%7."/>
      <w:lvlJc w:val="left"/>
      <w:pPr>
        <w:tabs>
          <w:tab w:val="num" w:pos="3510"/>
        </w:tabs>
        <w:ind w:left="3510" w:hanging="420"/>
      </w:pPr>
      <w:rPr>
        <w:rFonts w:cs="Times New Roman"/>
      </w:rPr>
    </w:lvl>
    <w:lvl w:ilvl="7" w:tplc="04090019" w:tentative="1">
      <w:start w:val="1"/>
      <w:numFmt w:val="lowerLetter"/>
      <w:lvlText w:val="%8)"/>
      <w:lvlJc w:val="left"/>
      <w:pPr>
        <w:tabs>
          <w:tab w:val="num" w:pos="3930"/>
        </w:tabs>
        <w:ind w:left="3930" w:hanging="420"/>
      </w:pPr>
      <w:rPr>
        <w:rFonts w:cs="Times New Roman"/>
      </w:rPr>
    </w:lvl>
    <w:lvl w:ilvl="8" w:tplc="0409001B" w:tentative="1">
      <w:start w:val="1"/>
      <w:numFmt w:val="lowerRoman"/>
      <w:lvlText w:val="%9."/>
      <w:lvlJc w:val="right"/>
      <w:pPr>
        <w:tabs>
          <w:tab w:val="num" w:pos="4350"/>
        </w:tabs>
        <w:ind w:left="4350" w:hanging="420"/>
      </w:pPr>
      <w:rPr>
        <w:rFonts w:cs="Times New Roman"/>
      </w:rPr>
    </w:lvl>
  </w:abstractNum>
  <w:abstractNum w:abstractNumId="5">
    <w:nsid w:val="604747D1"/>
    <w:multiLevelType w:val="hybridMultilevel"/>
    <w:tmpl w:val="A0624712"/>
    <w:lvl w:ilvl="0" w:tplc="5FFCDF6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7FE5"/>
    <w:rsid w:val="000002FF"/>
    <w:rsid w:val="0000186F"/>
    <w:rsid w:val="000105E6"/>
    <w:rsid w:val="0001766D"/>
    <w:rsid w:val="0002692F"/>
    <w:rsid w:val="000375A5"/>
    <w:rsid w:val="00040476"/>
    <w:rsid w:val="00063D67"/>
    <w:rsid w:val="00067A62"/>
    <w:rsid w:val="00070A20"/>
    <w:rsid w:val="00074E97"/>
    <w:rsid w:val="00084A97"/>
    <w:rsid w:val="000934FB"/>
    <w:rsid w:val="00095824"/>
    <w:rsid w:val="000C42E0"/>
    <w:rsid w:val="000E42FD"/>
    <w:rsid w:val="000F6349"/>
    <w:rsid w:val="00101CD2"/>
    <w:rsid w:val="00101DFC"/>
    <w:rsid w:val="0010311C"/>
    <w:rsid w:val="00104241"/>
    <w:rsid w:val="001143B4"/>
    <w:rsid w:val="00117223"/>
    <w:rsid w:val="00117F4B"/>
    <w:rsid w:val="001338F4"/>
    <w:rsid w:val="00136083"/>
    <w:rsid w:val="00140773"/>
    <w:rsid w:val="00141E69"/>
    <w:rsid w:val="00154621"/>
    <w:rsid w:val="00156859"/>
    <w:rsid w:val="001652B6"/>
    <w:rsid w:val="001723CD"/>
    <w:rsid w:val="00190834"/>
    <w:rsid w:val="00191D40"/>
    <w:rsid w:val="001A4D40"/>
    <w:rsid w:val="001B618E"/>
    <w:rsid w:val="001D2569"/>
    <w:rsid w:val="001D316B"/>
    <w:rsid w:val="001D6870"/>
    <w:rsid w:val="001D7A79"/>
    <w:rsid w:val="001E472D"/>
    <w:rsid w:val="00201B27"/>
    <w:rsid w:val="00202106"/>
    <w:rsid w:val="0021179A"/>
    <w:rsid w:val="00211FF5"/>
    <w:rsid w:val="00212D3F"/>
    <w:rsid w:val="002275B8"/>
    <w:rsid w:val="00232338"/>
    <w:rsid w:val="002521F7"/>
    <w:rsid w:val="002564EA"/>
    <w:rsid w:val="00280A9B"/>
    <w:rsid w:val="00292B56"/>
    <w:rsid w:val="00292C15"/>
    <w:rsid w:val="00293479"/>
    <w:rsid w:val="002B6C9C"/>
    <w:rsid w:val="002B7EB9"/>
    <w:rsid w:val="002D5206"/>
    <w:rsid w:val="002F0E42"/>
    <w:rsid w:val="003025CE"/>
    <w:rsid w:val="0031313B"/>
    <w:rsid w:val="0033159C"/>
    <w:rsid w:val="003445E8"/>
    <w:rsid w:val="00367C6B"/>
    <w:rsid w:val="0037052C"/>
    <w:rsid w:val="003734A0"/>
    <w:rsid w:val="00381664"/>
    <w:rsid w:val="00384843"/>
    <w:rsid w:val="00385FF9"/>
    <w:rsid w:val="003863E6"/>
    <w:rsid w:val="00387311"/>
    <w:rsid w:val="003A12C8"/>
    <w:rsid w:val="003B5587"/>
    <w:rsid w:val="003B5795"/>
    <w:rsid w:val="003D2884"/>
    <w:rsid w:val="003D2BD9"/>
    <w:rsid w:val="003D3852"/>
    <w:rsid w:val="003D45D0"/>
    <w:rsid w:val="003D65D4"/>
    <w:rsid w:val="003E054A"/>
    <w:rsid w:val="003E127C"/>
    <w:rsid w:val="003E5182"/>
    <w:rsid w:val="003F3C95"/>
    <w:rsid w:val="00402633"/>
    <w:rsid w:val="004037E8"/>
    <w:rsid w:val="00426F9A"/>
    <w:rsid w:val="00430C8A"/>
    <w:rsid w:val="004470DB"/>
    <w:rsid w:val="004514BB"/>
    <w:rsid w:val="004729B0"/>
    <w:rsid w:val="00477DFE"/>
    <w:rsid w:val="004913E3"/>
    <w:rsid w:val="00497ABF"/>
    <w:rsid w:val="004A3603"/>
    <w:rsid w:val="004A4A1C"/>
    <w:rsid w:val="004C3780"/>
    <w:rsid w:val="004D08CE"/>
    <w:rsid w:val="004E6DEC"/>
    <w:rsid w:val="00503276"/>
    <w:rsid w:val="00524E2A"/>
    <w:rsid w:val="005305D5"/>
    <w:rsid w:val="00547749"/>
    <w:rsid w:val="0055032B"/>
    <w:rsid w:val="00550AF1"/>
    <w:rsid w:val="00554230"/>
    <w:rsid w:val="00557000"/>
    <w:rsid w:val="0056687C"/>
    <w:rsid w:val="005668C4"/>
    <w:rsid w:val="00573A07"/>
    <w:rsid w:val="00574AB9"/>
    <w:rsid w:val="00595BB9"/>
    <w:rsid w:val="00597C07"/>
    <w:rsid w:val="005C041F"/>
    <w:rsid w:val="005C1844"/>
    <w:rsid w:val="005C21C2"/>
    <w:rsid w:val="005F0748"/>
    <w:rsid w:val="005F44AB"/>
    <w:rsid w:val="005F45D2"/>
    <w:rsid w:val="005F7922"/>
    <w:rsid w:val="005F7F9C"/>
    <w:rsid w:val="00617A53"/>
    <w:rsid w:val="00624AFF"/>
    <w:rsid w:val="00633BAF"/>
    <w:rsid w:val="006362D1"/>
    <w:rsid w:val="00637775"/>
    <w:rsid w:val="00640815"/>
    <w:rsid w:val="0064293D"/>
    <w:rsid w:val="00662F7F"/>
    <w:rsid w:val="00690472"/>
    <w:rsid w:val="006A438B"/>
    <w:rsid w:val="006B2BB7"/>
    <w:rsid w:val="006C1EF1"/>
    <w:rsid w:val="006C4D16"/>
    <w:rsid w:val="006D0F0D"/>
    <w:rsid w:val="006E1BA2"/>
    <w:rsid w:val="00710D94"/>
    <w:rsid w:val="0072214B"/>
    <w:rsid w:val="007454E7"/>
    <w:rsid w:val="007477C3"/>
    <w:rsid w:val="00750B3D"/>
    <w:rsid w:val="007524D2"/>
    <w:rsid w:val="00764259"/>
    <w:rsid w:val="00772695"/>
    <w:rsid w:val="00777BBB"/>
    <w:rsid w:val="007910B1"/>
    <w:rsid w:val="00792BCB"/>
    <w:rsid w:val="00797651"/>
    <w:rsid w:val="007C074C"/>
    <w:rsid w:val="007E0D99"/>
    <w:rsid w:val="007E6CB5"/>
    <w:rsid w:val="007F2793"/>
    <w:rsid w:val="007F4AB4"/>
    <w:rsid w:val="0080419C"/>
    <w:rsid w:val="00825847"/>
    <w:rsid w:val="00831409"/>
    <w:rsid w:val="0086249A"/>
    <w:rsid w:val="00872E4D"/>
    <w:rsid w:val="0087767D"/>
    <w:rsid w:val="00884E23"/>
    <w:rsid w:val="00887C7D"/>
    <w:rsid w:val="008A6E18"/>
    <w:rsid w:val="008B34A6"/>
    <w:rsid w:val="008B36B4"/>
    <w:rsid w:val="008C05DD"/>
    <w:rsid w:val="008E458A"/>
    <w:rsid w:val="008E4CC8"/>
    <w:rsid w:val="0090357F"/>
    <w:rsid w:val="00904AAC"/>
    <w:rsid w:val="00913134"/>
    <w:rsid w:val="00915E49"/>
    <w:rsid w:val="00923272"/>
    <w:rsid w:val="009335D3"/>
    <w:rsid w:val="009411C0"/>
    <w:rsid w:val="00943045"/>
    <w:rsid w:val="009442DD"/>
    <w:rsid w:val="009536F9"/>
    <w:rsid w:val="009619D9"/>
    <w:rsid w:val="00963787"/>
    <w:rsid w:val="009656B2"/>
    <w:rsid w:val="0098352F"/>
    <w:rsid w:val="0099428E"/>
    <w:rsid w:val="00997047"/>
    <w:rsid w:val="009A36A4"/>
    <w:rsid w:val="009A44E1"/>
    <w:rsid w:val="009A5D3C"/>
    <w:rsid w:val="009A761C"/>
    <w:rsid w:val="009B47BF"/>
    <w:rsid w:val="009D200F"/>
    <w:rsid w:val="009E051B"/>
    <w:rsid w:val="009F35E9"/>
    <w:rsid w:val="009F508E"/>
    <w:rsid w:val="009F578F"/>
    <w:rsid w:val="00A0766D"/>
    <w:rsid w:val="00A13B10"/>
    <w:rsid w:val="00A22A68"/>
    <w:rsid w:val="00A25E6C"/>
    <w:rsid w:val="00A63224"/>
    <w:rsid w:val="00A66861"/>
    <w:rsid w:val="00A67B2E"/>
    <w:rsid w:val="00A7689A"/>
    <w:rsid w:val="00A90496"/>
    <w:rsid w:val="00AA3847"/>
    <w:rsid w:val="00AD0A4E"/>
    <w:rsid w:val="00AD6965"/>
    <w:rsid w:val="00AE2BA6"/>
    <w:rsid w:val="00B04A49"/>
    <w:rsid w:val="00B27E2C"/>
    <w:rsid w:val="00B475B1"/>
    <w:rsid w:val="00B70F65"/>
    <w:rsid w:val="00B903D1"/>
    <w:rsid w:val="00B915B7"/>
    <w:rsid w:val="00BA11C5"/>
    <w:rsid w:val="00BC1829"/>
    <w:rsid w:val="00BD11D9"/>
    <w:rsid w:val="00BE09CA"/>
    <w:rsid w:val="00BE183B"/>
    <w:rsid w:val="00BE47A2"/>
    <w:rsid w:val="00C03D9D"/>
    <w:rsid w:val="00C15C44"/>
    <w:rsid w:val="00C16BCD"/>
    <w:rsid w:val="00C178F3"/>
    <w:rsid w:val="00C31D76"/>
    <w:rsid w:val="00C326F8"/>
    <w:rsid w:val="00C33841"/>
    <w:rsid w:val="00C42CFD"/>
    <w:rsid w:val="00C43B78"/>
    <w:rsid w:val="00C82F26"/>
    <w:rsid w:val="00C9284B"/>
    <w:rsid w:val="00CA2D99"/>
    <w:rsid w:val="00CB79CD"/>
    <w:rsid w:val="00CB7A8B"/>
    <w:rsid w:val="00CC0128"/>
    <w:rsid w:val="00CD1AFE"/>
    <w:rsid w:val="00CD7330"/>
    <w:rsid w:val="00CE1D9E"/>
    <w:rsid w:val="00CE3298"/>
    <w:rsid w:val="00D2187B"/>
    <w:rsid w:val="00D228CA"/>
    <w:rsid w:val="00D26C74"/>
    <w:rsid w:val="00D4535C"/>
    <w:rsid w:val="00D52585"/>
    <w:rsid w:val="00D6053B"/>
    <w:rsid w:val="00D73624"/>
    <w:rsid w:val="00D84AA7"/>
    <w:rsid w:val="00D84F32"/>
    <w:rsid w:val="00DA77B8"/>
    <w:rsid w:val="00DB1371"/>
    <w:rsid w:val="00DD05EB"/>
    <w:rsid w:val="00DD1F50"/>
    <w:rsid w:val="00DD55A5"/>
    <w:rsid w:val="00DF79AD"/>
    <w:rsid w:val="00E113F6"/>
    <w:rsid w:val="00E1235A"/>
    <w:rsid w:val="00E13AA1"/>
    <w:rsid w:val="00E149D9"/>
    <w:rsid w:val="00E177A4"/>
    <w:rsid w:val="00E20ECD"/>
    <w:rsid w:val="00E21E22"/>
    <w:rsid w:val="00E24098"/>
    <w:rsid w:val="00E24DB2"/>
    <w:rsid w:val="00E27FE5"/>
    <w:rsid w:val="00E36CE3"/>
    <w:rsid w:val="00E403E3"/>
    <w:rsid w:val="00E51317"/>
    <w:rsid w:val="00E5392B"/>
    <w:rsid w:val="00E71BBF"/>
    <w:rsid w:val="00E74591"/>
    <w:rsid w:val="00E813C8"/>
    <w:rsid w:val="00EA2298"/>
    <w:rsid w:val="00EA73B8"/>
    <w:rsid w:val="00EA7C25"/>
    <w:rsid w:val="00EB6859"/>
    <w:rsid w:val="00EB7931"/>
    <w:rsid w:val="00EC50F4"/>
    <w:rsid w:val="00EC70A1"/>
    <w:rsid w:val="00ED67D3"/>
    <w:rsid w:val="00ED6AE5"/>
    <w:rsid w:val="00F00C4E"/>
    <w:rsid w:val="00F13B16"/>
    <w:rsid w:val="00F347D9"/>
    <w:rsid w:val="00F421A7"/>
    <w:rsid w:val="00F91A53"/>
    <w:rsid w:val="00F95EB9"/>
    <w:rsid w:val="00FA2BD3"/>
    <w:rsid w:val="00FB2B7C"/>
    <w:rsid w:val="00FE7E63"/>
    <w:rsid w:val="00FF20B6"/>
    <w:rsid w:val="00FF6CE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FE5"/>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5668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5668C4"/>
    <w:rPr>
      <w:rFonts w:ascii="Times New Roman" w:eastAsia="宋体" w:hAnsi="Times New Roman" w:cs="Times New Roman"/>
      <w:sz w:val="18"/>
      <w:szCs w:val="18"/>
    </w:rPr>
  </w:style>
  <w:style w:type="paragraph" w:styleId="a4">
    <w:name w:val="footer"/>
    <w:basedOn w:val="a"/>
    <w:link w:val="Char0"/>
    <w:uiPriority w:val="99"/>
    <w:semiHidden/>
    <w:rsid w:val="005668C4"/>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5668C4"/>
    <w:rPr>
      <w:rFonts w:ascii="Times New Roman" w:eastAsia="宋体" w:hAnsi="Times New Roman" w:cs="Times New Roman"/>
      <w:sz w:val="18"/>
      <w:szCs w:val="18"/>
    </w:rPr>
  </w:style>
  <w:style w:type="table" w:styleId="a5">
    <w:name w:val="Table Grid"/>
    <w:basedOn w:val="a1"/>
    <w:uiPriority w:val="99"/>
    <w:locked/>
    <w:rsid w:val="00C43B7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inter">
    <w:name w:val="pointer"/>
    <w:basedOn w:val="a0"/>
    <w:uiPriority w:val="99"/>
    <w:rsid w:val="00662F7F"/>
    <w:rPr>
      <w:rFonts w:cs="Times New Roman"/>
    </w:rPr>
  </w:style>
</w:styles>
</file>

<file path=word/webSettings.xml><?xml version="1.0" encoding="utf-8"?>
<w:webSettings xmlns:r="http://schemas.openxmlformats.org/officeDocument/2006/relationships" xmlns:w="http://schemas.openxmlformats.org/wordprocessingml/2006/main">
  <w:divs>
    <w:div w:id="13694557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F087363-5E3B-462B-BC25-4597C0783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112</Words>
  <Characters>641</Characters>
  <Application>Microsoft Office Word</Application>
  <DocSecurity>0</DocSecurity>
  <Lines>5</Lines>
  <Paragraphs>1</Paragraphs>
  <ScaleCrop>false</ScaleCrop>
  <Company>Lenovo (Beijing) Limited</Company>
  <LinksUpToDate>false</LinksUpToDate>
  <CharactersWithSpaces>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中国国际贸易促进委员会厦门市委员会</dc:title>
  <dc:creator>Administrator</dc:creator>
  <cp:lastModifiedBy>SkyUN.Org</cp:lastModifiedBy>
  <cp:revision>3</cp:revision>
  <cp:lastPrinted>2014-06-18T13:08:00Z</cp:lastPrinted>
  <dcterms:created xsi:type="dcterms:W3CDTF">2014-06-30T06:18:00Z</dcterms:created>
  <dcterms:modified xsi:type="dcterms:W3CDTF">2014-06-30T06:18:00Z</dcterms:modified>
</cp:coreProperties>
</file>