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0"/>
        <w:spacing w:before="216" w:line="219" w:lineRule="auto"/>
        <w:rPr>
          <w:sz w:val="31"/>
          <w:szCs w:val="31"/>
        </w:rPr>
      </w:pPr>
      <w:r>
        <w:rPr>
          <w:sz w:val="31"/>
          <w:szCs w:val="31"/>
          <w:spacing w:val="-6"/>
        </w:rPr>
        <w:t>附件</w:t>
      </w:r>
      <w:r>
        <w:rPr>
          <w:sz w:val="31"/>
          <w:szCs w:val="31"/>
          <w:spacing w:val="-41"/>
        </w:rPr>
        <w:t xml:space="preserve"> </w:t>
      </w:r>
      <w:r>
        <w:rPr>
          <w:sz w:val="31"/>
          <w:szCs w:val="31"/>
          <w:spacing w:val="-6"/>
        </w:rPr>
        <w:t>1</w:t>
      </w:r>
    </w:p>
    <w:p>
      <w:pPr>
        <w:spacing w:line="368" w:lineRule="auto"/>
        <w:rPr>
          <w:rFonts w:ascii="Arial"/>
          <w:sz w:val="21"/>
        </w:rPr>
      </w:pPr>
      <w:r/>
    </w:p>
    <w:p>
      <w:pPr>
        <w:ind w:left="354"/>
        <w:spacing w:before="210" w:line="502" w:lineRule="exact"/>
        <w:outlineLvl w:val="0"/>
        <w:rPr>
          <w:rFonts w:ascii="Microsoft YaHei" w:hAnsi="Microsoft YaHei" w:eastAsia="Microsoft YaHei" w:cs="Microsoft YaHei"/>
          <w:sz w:val="49"/>
          <w:szCs w:val="49"/>
        </w:rPr>
      </w:pPr>
      <w:r>
        <w:rPr>
          <w:rFonts w:ascii="Microsoft YaHei" w:hAnsi="Microsoft YaHei" w:eastAsia="Microsoft YaHei" w:cs="Microsoft YaHei"/>
          <w:sz w:val="49"/>
          <w:szCs w:val="49"/>
          <w:spacing w:val="-18"/>
          <w:w w:val="94"/>
          <w:position w:val="-2"/>
        </w:rPr>
        <w:t>2024年度专利密集型产品认定操作指南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left="644"/>
        <w:spacing w:before="97" w:line="214" w:lineRule="auto"/>
        <w:rPr/>
      </w:pPr>
      <w:r>
        <w:rPr>
          <w:b/>
          <w:bCs/>
          <w:spacing w:val="-8"/>
        </w:rPr>
        <w:t>一、单位注册</w:t>
      </w:r>
    </w:p>
    <w:p>
      <w:pPr>
        <w:pStyle w:val="BodyText"/>
        <w:ind w:left="33" w:right="75" w:firstLine="600"/>
        <w:spacing w:before="210" w:line="336" w:lineRule="auto"/>
        <w:jc w:val="both"/>
        <w:rPr/>
      </w:pPr>
      <w:r>
        <w:rPr>
          <w:spacing w:val="-5"/>
        </w:rPr>
        <w:t>单位访问国家专利密集型产品备案认定试点平台（以下简称</w:t>
      </w:r>
      <w:r>
        <w:rPr>
          <w:spacing w:val="16"/>
        </w:rPr>
        <w:t xml:space="preserve"> </w:t>
      </w:r>
      <w:r>
        <w:rPr>
          <w:spacing w:val="-2"/>
        </w:rPr>
        <w:t>“试点平台”</w:t>
      </w:r>
      <w:r>
        <w:rPr>
          <w:spacing w:val="27"/>
        </w:rPr>
        <w:t>），</w:t>
      </w:r>
      <w:r>
        <w:rPr>
          <w:spacing w:val="-2"/>
        </w:rPr>
        <w:t>网址</w:t>
      </w:r>
      <w:r>
        <w:rPr>
          <w:spacing w:val="-2"/>
        </w:rPr>
        <w:t xml:space="preserve"> </w:t>
      </w:r>
      <w:r>
        <w:rPr>
          <w:spacing w:val="-2"/>
        </w:rPr>
        <w:t>https://www.zlcp.org.cn/，完成用户</w:t>
      </w:r>
      <w:r>
        <w:rPr/>
        <w:t xml:space="preserve"> </w:t>
      </w:r>
      <w:r>
        <w:rPr>
          <w:spacing w:val="-7"/>
        </w:rPr>
        <w:t>注册。</w:t>
      </w:r>
    </w:p>
    <w:p>
      <w:pPr>
        <w:pStyle w:val="BodyText"/>
        <w:ind w:left="642"/>
        <w:spacing w:before="43" w:line="214" w:lineRule="auto"/>
        <w:rPr/>
      </w:pPr>
      <w:r>
        <w:rPr>
          <w:b/>
          <w:bCs/>
          <w:spacing w:val="-8"/>
        </w:rPr>
        <w:t>二、单位登录</w:t>
      </w:r>
    </w:p>
    <w:p>
      <w:pPr>
        <w:pStyle w:val="BodyText"/>
        <w:ind w:left="30" w:right="75" w:firstLine="602"/>
        <w:spacing w:before="211" w:line="327" w:lineRule="auto"/>
        <w:rPr/>
      </w:pPr>
      <w:r>
        <w:rPr>
          <w:spacing w:val="-5"/>
        </w:rPr>
        <w:t>注册成功后，用户输入已注册的手机号、用户名或邮箱（三</w:t>
      </w:r>
      <w:r>
        <w:rPr>
          <w:spacing w:val="16"/>
        </w:rPr>
        <w:t xml:space="preserve"> </w:t>
      </w:r>
      <w:r>
        <w:rPr>
          <w:spacing w:val="-1"/>
        </w:rPr>
        <w:t>种信息择一填入）、密码、验证码可直接登录系统。</w:t>
      </w:r>
    </w:p>
    <w:p>
      <w:pPr>
        <w:ind w:firstLine="14"/>
        <w:spacing w:line="5035" w:lineRule="exact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2505265</wp:posOffset>
            </wp:positionH>
            <wp:positionV relativeFrom="paragraph">
              <wp:posOffset>24383</wp:posOffset>
            </wp:positionV>
            <wp:extent cx="2325623" cy="3171444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25623" cy="3171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0"/>
        </w:rPr>
        <w:drawing>
          <wp:inline distT="0" distB="0" distL="0" distR="0">
            <wp:extent cx="2353055" cy="3197352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53055" cy="3197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178"/>
        <w:spacing w:before="309" w:line="214" w:lineRule="auto"/>
        <w:rPr>
          <w:sz w:val="28"/>
          <w:szCs w:val="28"/>
        </w:rPr>
      </w:pPr>
      <w:r>
        <w:rPr>
          <w:sz w:val="28"/>
          <w:szCs w:val="28"/>
          <w:spacing w:val="-12"/>
        </w:rPr>
        <w:t>图</w:t>
      </w:r>
      <w:r>
        <w:rPr>
          <w:sz w:val="28"/>
          <w:szCs w:val="28"/>
          <w:spacing w:val="29"/>
        </w:rPr>
        <w:t xml:space="preserve"> </w:t>
      </w:r>
      <w:r>
        <w:rPr>
          <w:sz w:val="28"/>
          <w:szCs w:val="28"/>
          <w:spacing w:val="-12"/>
        </w:rPr>
        <w:t>1</w:t>
      </w:r>
      <w:r>
        <w:rPr>
          <w:sz w:val="28"/>
          <w:szCs w:val="28"/>
          <w:spacing w:val="-12"/>
        </w:rPr>
        <w:t xml:space="preserve"> </w:t>
      </w:r>
      <w:r>
        <w:rPr>
          <w:sz w:val="28"/>
          <w:szCs w:val="28"/>
          <w:spacing w:val="-12"/>
        </w:rPr>
        <w:t>单位注册</w:t>
      </w:r>
      <w:r>
        <w:rPr>
          <w:sz w:val="28"/>
          <w:szCs w:val="28"/>
          <w:spacing w:val="2"/>
        </w:rPr>
        <w:t xml:space="preserve">                 </w:t>
      </w:r>
      <w:r>
        <w:rPr>
          <w:sz w:val="28"/>
          <w:szCs w:val="28"/>
          <w:spacing w:val="-12"/>
        </w:rPr>
        <w:t>图</w:t>
      </w:r>
      <w:r>
        <w:rPr>
          <w:sz w:val="28"/>
          <w:szCs w:val="28"/>
          <w:spacing w:val="31"/>
        </w:rPr>
        <w:t xml:space="preserve"> </w:t>
      </w:r>
      <w:r>
        <w:rPr>
          <w:sz w:val="28"/>
          <w:szCs w:val="28"/>
          <w:spacing w:val="-12"/>
        </w:rPr>
        <w:t>2</w:t>
      </w:r>
      <w:r>
        <w:rPr>
          <w:sz w:val="28"/>
          <w:szCs w:val="28"/>
          <w:spacing w:val="16"/>
        </w:rPr>
        <w:t xml:space="preserve"> </w:t>
      </w:r>
      <w:r>
        <w:rPr>
          <w:sz w:val="28"/>
          <w:szCs w:val="28"/>
          <w:spacing w:val="-12"/>
        </w:rPr>
        <w:t>单位登录</w:t>
      </w:r>
    </w:p>
    <w:p>
      <w:pPr>
        <w:pStyle w:val="BodyText"/>
        <w:ind w:left="648"/>
        <w:spacing w:before="318" w:line="214" w:lineRule="auto"/>
        <w:rPr/>
      </w:pPr>
      <w:r>
        <w:rPr>
          <w:b/>
          <w:bCs/>
          <w:spacing w:val="-7"/>
        </w:rPr>
        <w:t>三、单位实名认证</w:t>
      </w:r>
    </w:p>
    <w:p>
      <w:pPr>
        <w:pStyle w:val="BodyText"/>
        <w:ind w:left="39" w:firstLine="593"/>
        <w:spacing w:before="212" w:line="330" w:lineRule="auto"/>
        <w:rPr/>
      </w:pPr>
      <w:r>
        <w:rPr>
          <w:spacing w:val="-7"/>
        </w:rPr>
        <w:t>单位在产品备案前，必须完成实名认证。左侧列表点击</w:t>
      </w:r>
      <w:r>
        <w:rPr>
          <w:spacing w:val="-80"/>
        </w:rPr>
        <w:t xml:space="preserve"> </w:t>
      </w:r>
      <w:r>
        <w:rPr>
          <w:spacing w:val="-8"/>
        </w:rPr>
        <w:t>“用</w:t>
      </w:r>
      <w:r>
        <w:rPr/>
        <w:t xml:space="preserve"> </w:t>
      </w:r>
      <w:r>
        <w:rPr>
          <w:spacing w:val="-12"/>
        </w:rPr>
        <w:t>户中心”，选择“实名认证”进入相应页面，填写单位相关信息，</w:t>
      </w:r>
    </w:p>
    <w:p>
      <w:pPr>
        <w:spacing w:line="330" w:lineRule="auto"/>
        <w:sectPr>
          <w:footerReference w:type="default" r:id="rId1"/>
          <w:pgSz w:w="11906" w:h="16839"/>
          <w:pgMar w:top="1431" w:right="1723" w:bottom="1151" w:left="1785" w:header="0" w:footer="987" w:gutter="0"/>
        </w:sectPr>
        <w:rPr/>
      </w:pPr>
    </w:p>
    <w:p>
      <w:pPr>
        <w:pStyle w:val="BodyText"/>
        <w:ind w:left="25" w:right="75" w:firstLine="7"/>
        <w:spacing w:before="198" w:line="323" w:lineRule="auto"/>
        <w:jc w:val="both"/>
        <w:rPr/>
      </w:pPr>
      <w:r>
        <w:rPr>
          <w:spacing w:val="-4"/>
        </w:rPr>
        <w:t>上传营业执照和诚信承诺书，提交等待系统审核。试点平台</w:t>
      </w:r>
      <w:r>
        <w:rPr>
          <w:spacing w:val="-5"/>
        </w:rPr>
        <w:t>系统</w:t>
      </w:r>
      <w:r>
        <w:rPr/>
        <w:t xml:space="preserve"> </w:t>
      </w:r>
      <w:r>
        <w:rPr>
          <w:spacing w:val="-4"/>
        </w:rPr>
        <w:t>对单位提交的实名认证信息进行形式校验，通过后，单位可登录</w:t>
      </w:r>
      <w:r>
        <w:rPr>
          <w:spacing w:val="5"/>
        </w:rPr>
        <w:t xml:space="preserve"> </w:t>
      </w:r>
      <w:r>
        <w:rPr>
          <w:spacing w:val="-4"/>
        </w:rPr>
        <w:t>平台继续进行专利信息管理、产品备案申报等操作；若实名认证</w:t>
      </w:r>
      <w:r>
        <w:rPr>
          <w:spacing w:val="5"/>
        </w:rPr>
        <w:t xml:space="preserve"> </w:t>
      </w:r>
      <w:r>
        <w:rPr>
          <w:spacing w:val="-1"/>
        </w:rPr>
        <w:t>未通过，则单位需重新修改实名认证信息再次提交审核。</w:t>
      </w:r>
    </w:p>
    <w:p>
      <w:pPr>
        <w:ind w:firstLine="14"/>
        <w:spacing w:line="4569" w:lineRule="exact"/>
        <w:rPr/>
      </w:pPr>
      <w:r>
        <w:rPr>
          <w:position w:val="-91"/>
        </w:rPr>
        <w:drawing>
          <wp:inline distT="0" distB="0" distL="0" distR="0">
            <wp:extent cx="5273040" cy="2901696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040" cy="290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300"/>
        <w:spacing w:before="234" w:line="216" w:lineRule="auto"/>
        <w:rPr>
          <w:sz w:val="28"/>
          <w:szCs w:val="28"/>
        </w:rPr>
      </w:pPr>
      <w:r>
        <w:rPr>
          <w:sz w:val="28"/>
          <w:szCs w:val="28"/>
          <w:spacing w:val="-17"/>
        </w:rPr>
        <w:t>图</w:t>
      </w:r>
      <w:r>
        <w:rPr>
          <w:sz w:val="28"/>
          <w:szCs w:val="28"/>
          <w:spacing w:val="33"/>
        </w:rPr>
        <w:t xml:space="preserve"> </w:t>
      </w:r>
      <w:r>
        <w:rPr>
          <w:sz w:val="28"/>
          <w:szCs w:val="28"/>
          <w:spacing w:val="-17"/>
        </w:rPr>
        <w:t>3</w:t>
      </w:r>
      <w:r>
        <w:rPr>
          <w:sz w:val="28"/>
          <w:szCs w:val="28"/>
          <w:spacing w:val="25"/>
        </w:rPr>
        <w:t xml:space="preserve"> </w:t>
      </w:r>
      <w:r>
        <w:rPr>
          <w:sz w:val="28"/>
          <w:szCs w:val="28"/>
          <w:spacing w:val="-17"/>
        </w:rPr>
        <w:t>实名认证</w:t>
      </w:r>
    </w:p>
    <w:p>
      <w:pPr>
        <w:pStyle w:val="BodyText"/>
        <w:ind w:left="660"/>
        <w:spacing w:before="314" w:line="214" w:lineRule="auto"/>
        <w:rPr/>
      </w:pPr>
      <w:r>
        <w:rPr>
          <w:b/>
          <w:bCs/>
          <w:spacing w:val="-9"/>
        </w:rPr>
        <w:t>四、专利信息管理</w:t>
      </w:r>
    </w:p>
    <w:p>
      <w:pPr>
        <w:pStyle w:val="BodyText"/>
        <w:ind w:left="25" w:firstLine="607"/>
        <w:spacing w:before="213" w:line="330" w:lineRule="auto"/>
        <w:jc w:val="both"/>
        <w:rPr/>
      </w:pPr>
      <w:r>
        <w:rPr>
          <w:spacing w:val="-5"/>
        </w:rPr>
        <w:t>单位在实名认证通过后登录系统，须先进行“单位专利信息</w:t>
      </w:r>
      <w:r>
        <w:rPr>
          <w:spacing w:val="16"/>
        </w:rPr>
        <w:t xml:space="preserve"> </w:t>
      </w:r>
      <w:r>
        <w:rPr>
          <w:spacing w:val="-12"/>
        </w:rPr>
        <w:t>管理”，再进行产品备案申报。左侧列表点击“专利信息管理”，</w:t>
      </w:r>
      <w:r>
        <w:rPr>
          <w:spacing w:val="17"/>
        </w:rPr>
        <w:t xml:space="preserve"> </w:t>
      </w:r>
      <w:r>
        <w:rPr>
          <w:spacing w:val="-6"/>
        </w:rPr>
        <w:t>进入相应页面。该页面下，单位可通过“</w:t>
      </w:r>
      <w:r>
        <w:rPr>
          <w:spacing w:val="-84"/>
        </w:rPr>
        <w:t xml:space="preserve"> </w:t>
      </w:r>
      <w:r>
        <w:rPr>
          <w:spacing w:val="-6"/>
        </w:rPr>
        <w:t>自动导入专</w:t>
      </w:r>
      <w:r>
        <w:rPr>
          <w:spacing w:val="-7"/>
        </w:rPr>
        <w:t>利”和“手</w:t>
      </w:r>
      <w:r>
        <w:rPr/>
        <w:t xml:space="preserve"> </w:t>
      </w:r>
      <w:r>
        <w:rPr>
          <w:spacing w:val="-4"/>
        </w:rPr>
        <w:t>动新增专利”两种方式，对单位自有专利权信息、单位接受许可</w:t>
      </w:r>
      <w:r>
        <w:rPr>
          <w:spacing w:val="5"/>
        </w:rPr>
        <w:t xml:space="preserve"> </w:t>
      </w:r>
      <w:r>
        <w:rPr>
          <w:spacing w:val="-2"/>
        </w:rPr>
        <w:t>的专利权信息进行维护。</w:t>
      </w:r>
    </w:p>
    <w:p>
      <w:pPr>
        <w:ind w:firstLine="14"/>
        <w:spacing w:line="2654" w:lineRule="exact"/>
        <w:rPr/>
      </w:pPr>
      <w:r>
        <w:rPr>
          <w:position w:val="-53"/>
        </w:rPr>
        <w:drawing>
          <wp:inline distT="0" distB="0" distL="0" distR="0">
            <wp:extent cx="5196840" cy="1685544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96840" cy="168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54" w:lineRule="exact"/>
        <w:sectPr>
          <w:footerReference w:type="default" r:id="rId4"/>
          <w:pgSz w:w="11906" w:h="16839"/>
          <w:pgMar w:top="1431" w:right="1723" w:bottom="1152" w:left="1785" w:header="0" w:footer="987" w:gutter="0"/>
        </w:sectPr>
        <w:rPr/>
      </w:pPr>
    </w:p>
    <w:p>
      <w:pPr>
        <w:pStyle w:val="BodyText"/>
        <w:ind w:left="2601"/>
        <w:spacing w:before="218" w:line="214" w:lineRule="auto"/>
        <w:rPr>
          <w:sz w:val="28"/>
          <w:szCs w:val="28"/>
        </w:rPr>
      </w:pPr>
      <w:r>
        <w:rPr>
          <w:sz w:val="28"/>
          <w:szCs w:val="28"/>
          <w:spacing w:val="-5"/>
        </w:rPr>
        <w:t>图</w:t>
      </w:r>
      <w:r>
        <w:rPr>
          <w:sz w:val="28"/>
          <w:szCs w:val="28"/>
          <w:spacing w:val="-5"/>
        </w:rPr>
        <w:t xml:space="preserve"> </w:t>
      </w:r>
      <w:r>
        <w:rPr>
          <w:sz w:val="28"/>
          <w:szCs w:val="28"/>
          <w:spacing w:val="-5"/>
        </w:rPr>
        <w:t>4</w:t>
      </w:r>
      <w:r>
        <w:rPr>
          <w:sz w:val="28"/>
          <w:szCs w:val="28"/>
          <w:spacing w:val="25"/>
        </w:rPr>
        <w:t xml:space="preserve"> </w:t>
      </w:r>
      <w:r>
        <w:rPr>
          <w:sz w:val="28"/>
          <w:szCs w:val="28"/>
          <w:spacing w:val="-5"/>
        </w:rPr>
        <w:t>单位专利信息管理列表页</w:t>
      </w:r>
    </w:p>
    <w:p>
      <w:pPr>
        <w:pStyle w:val="BodyText"/>
        <w:ind w:left="636"/>
        <w:spacing w:before="218" w:line="214" w:lineRule="auto"/>
        <w:rPr/>
      </w:pPr>
      <w:r>
        <w:rPr>
          <w:b/>
          <w:bCs/>
          <w:spacing w:val="-4"/>
        </w:rPr>
        <w:t>五、产品备案及备案信息更新</w:t>
      </w:r>
    </w:p>
    <w:p>
      <w:pPr>
        <w:pStyle w:val="BodyText"/>
        <w:ind w:left="23" w:right="13" w:firstLine="608"/>
        <w:spacing w:before="210" w:line="336" w:lineRule="auto"/>
        <w:jc w:val="both"/>
        <w:rPr/>
      </w:pPr>
      <w:r>
        <w:rPr>
          <w:spacing w:val="-5"/>
        </w:rPr>
        <w:t>左侧列表点击“产品备案管理”菜单，进入产品备案管理列</w:t>
      </w:r>
      <w:r>
        <w:rPr>
          <w:spacing w:val="17"/>
        </w:rPr>
        <w:t xml:space="preserve"> </w:t>
      </w:r>
      <w:r>
        <w:rPr>
          <w:spacing w:val="-4"/>
        </w:rPr>
        <w:t>表页面。在“未提交”列表页下，点击“填报”按钮，进行产品</w:t>
      </w:r>
      <w:r>
        <w:rPr>
          <w:spacing w:val="8"/>
        </w:rPr>
        <w:t xml:space="preserve"> </w:t>
      </w:r>
      <w:r>
        <w:rPr>
          <w:spacing w:val="-4"/>
        </w:rPr>
        <w:t>备案填报，提交等待系统审核。试点平台系统对产品备案信息进</w:t>
      </w:r>
      <w:r>
        <w:rPr>
          <w:spacing w:val="8"/>
        </w:rPr>
        <w:t xml:space="preserve"> </w:t>
      </w:r>
      <w:r>
        <w:rPr>
          <w:spacing w:val="-4"/>
        </w:rPr>
        <w:t>行形式校验，备案通过后单位下载备案证明；若备案未通过，则</w:t>
      </w:r>
      <w:r>
        <w:rPr>
          <w:spacing w:val="8"/>
        </w:rPr>
        <w:t xml:space="preserve"> </w:t>
      </w:r>
      <w:r>
        <w:rPr>
          <w:spacing w:val="-1"/>
        </w:rPr>
        <w:t>单位需重新修改产品信息再次提交审核。</w:t>
      </w:r>
    </w:p>
    <w:p>
      <w:pPr>
        <w:ind w:firstLine="14"/>
        <w:spacing w:line="1936" w:lineRule="exact"/>
        <w:rPr/>
      </w:pPr>
      <w:r>
        <w:rPr>
          <w:position w:val="-38"/>
        </w:rPr>
        <w:drawing>
          <wp:inline distT="0" distB="0" distL="0" distR="0">
            <wp:extent cx="5271515" cy="1229868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1515" cy="122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3161"/>
        <w:spacing w:before="92" w:line="214" w:lineRule="auto"/>
        <w:rPr>
          <w:sz w:val="28"/>
          <w:szCs w:val="28"/>
        </w:rPr>
      </w:pPr>
      <w:r>
        <w:rPr>
          <w:sz w:val="28"/>
          <w:szCs w:val="28"/>
          <w:spacing w:val="-7"/>
        </w:rPr>
        <w:t>图</w:t>
      </w:r>
      <w:r>
        <w:rPr>
          <w:sz w:val="28"/>
          <w:szCs w:val="28"/>
          <w:spacing w:val="26"/>
        </w:rPr>
        <w:t xml:space="preserve"> </w:t>
      </w:r>
      <w:r>
        <w:rPr>
          <w:sz w:val="28"/>
          <w:szCs w:val="28"/>
          <w:spacing w:val="-7"/>
        </w:rPr>
        <w:t>5</w:t>
      </w:r>
      <w:r>
        <w:rPr>
          <w:sz w:val="28"/>
          <w:szCs w:val="28"/>
          <w:spacing w:val="-7"/>
        </w:rPr>
        <w:t xml:space="preserve"> </w:t>
      </w:r>
      <w:r>
        <w:rPr>
          <w:sz w:val="28"/>
          <w:szCs w:val="28"/>
          <w:spacing w:val="-7"/>
        </w:rPr>
        <w:t>产品备案列表页</w:t>
      </w:r>
    </w:p>
    <w:p>
      <w:pPr>
        <w:pStyle w:val="BodyText"/>
        <w:ind w:left="21" w:right="13" w:firstLine="616"/>
        <w:spacing w:before="218" w:line="337" w:lineRule="auto"/>
        <w:jc w:val="both"/>
        <w:rPr/>
      </w:pPr>
      <w:r>
        <w:rPr>
          <w:spacing w:val="3"/>
        </w:rPr>
        <w:t>2023</w:t>
      </w:r>
      <w:r>
        <w:rPr>
          <w:spacing w:val="-52"/>
        </w:rPr>
        <w:t xml:space="preserve"> </w:t>
      </w:r>
      <w:r>
        <w:rPr>
          <w:spacing w:val="3"/>
        </w:rPr>
        <w:t>年及以前备案通过的产品，须进行已备案产品信息更</w:t>
      </w:r>
      <w:r>
        <w:rPr/>
        <w:t xml:space="preserve"> </w:t>
      </w:r>
      <w:r>
        <w:rPr>
          <w:spacing w:val="-4"/>
        </w:rPr>
        <w:t>新，未进行备案信息更新的往年产品，不能参与本年度专利密集</w:t>
      </w:r>
      <w:r>
        <w:rPr>
          <w:spacing w:val="10"/>
        </w:rPr>
        <w:t xml:space="preserve"> </w:t>
      </w:r>
      <w:r>
        <w:rPr>
          <w:spacing w:val="-4"/>
        </w:rPr>
        <w:t>型产品认定工作。单位点击“产品备案信息更新”菜单，进入产</w:t>
      </w:r>
      <w:r>
        <w:rPr>
          <w:spacing w:val="10"/>
        </w:rPr>
        <w:t xml:space="preserve"> </w:t>
      </w:r>
      <w:r>
        <w:rPr>
          <w:spacing w:val="-4"/>
        </w:rPr>
        <w:t>品数据更新页面，在“未更新”下，单位需更新已备案产品新一</w:t>
      </w:r>
      <w:r>
        <w:rPr>
          <w:spacing w:val="10"/>
        </w:rPr>
        <w:t xml:space="preserve"> </w:t>
      </w:r>
      <w:r>
        <w:rPr>
          <w:spacing w:val="-4"/>
        </w:rPr>
        <w:t>年度的经营数据，并确认该产品信息和关联专利信息是否发生变</w:t>
      </w:r>
      <w:r>
        <w:rPr>
          <w:spacing w:val="10"/>
        </w:rPr>
        <w:t xml:space="preserve"> </w:t>
      </w:r>
      <w:r>
        <w:rPr>
          <w:spacing w:val="-4"/>
        </w:rPr>
        <w:t>化，根据实际情况进行修改和更新，提交等待系统审核。试点平</w:t>
      </w:r>
      <w:r>
        <w:rPr>
          <w:spacing w:val="10"/>
        </w:rPr>
        <w:t xml:space="preserve"> </w:t>
      </w:r>
      <w:r>
        <w:rPr>
          <w:spacing w:val="-4"/>
        </w:rPr>
        <w:t>台系统对备案产品更新信息进行形式校验，若更新未通过，则单</w:t>
      </w:r>
      <w:r>
        <w:rPr>
          <w:spacing w:val="10"/>
        </w:rPr>
        <w:t xml:space="preserve"> </w:t>
      </w:r>
      <w:r>
        <w:rPr>
          <w:spacing w:val="-1"/>
        </w:rPr>
        <w:t>位需重新修改产品信息再次提交审核。</w:t>
      </w:r>
    </w:p>
    <w:p>
      <w:pPr>
        <w:ind w:firstLine="14"/>
        <w:spacing w:line="1987" w:lineRule="exact"/>
        <w:rPr/>
      </w:pPr>
      <w:r>
        <w:rPr>
          <w:position w:val="-39"/>
        </w:rPr>
        <w:drawing>
          <wp:inline distT="0" distB="0" distL="0" distR="0">
            <wp:extent cx="5265420" cy="1261872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5420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601"/>
        <w:spacing w:before="313" w:line="214" w:lineRule="auto"/>
        <w:rPr>
          <w:sz w:val="28"/>
          <w:szCs w:val="28"/>
        </w:rPr>
      </w:pPr>
      <w:r>
        <w:rPr>
          <w:sz w:val="28"/>
          <w:szCs w:val="28"/>
          <w:spacing w:val="-4"/>
        </w:rPr>
        <w:t>图</w:t>
      </w:r>
      <w:r>
        <w:rPr>
          <w:sz w:val="28"/>
          <w:szCs w:val="28"/>
          <w:spacing w:val="-4"/>
        </w:rPr>
        <w:t xml:space="preserve"> </w:t>
      </w:r>
      <w:r>
        <w:rPr>
          <w:sz w:val="28"/>
          <w:szCs w:val="28"/>
          <w:spacing w:val="-4"/>
        </w:rPr>
        <w:t>6</w:t>
      </w:r>
      <w:r>
        <w:rPr>
          <w:sz w:val="28"/>
          <w:szCs w:val="28"/>
          <w:spacing w:val="11"/>
        </w:rPr>
        <w:t xml:space="preserve"> </w:t>
      </w:r>
      <w:r>
        <w:rPr>
          <w:sz w:val="28"/>
          <w:szCs w:val="28"/>
          <w:spacing w:val="-4"/>
        </w:rPr>
        <w:t>产品备案信息更新列表页</w:t>
      </w:r>
    </w:p>
    <w:p>
      <w:pPr>
        <w:spacing w:line="214" w:lineRule="auto"/>
        <w:sectPr>
          <w:footerReference w:type="default" r:id="rId7"/>
          <w:pgSz w:w="11906" w:h="16839"/>
          <w:pgMar w:top="1431" w:right="1785" w:bottom="1152" w:left="1785" w:header="0" w:footer="987" w:gutter="0"/>
        </w:sectPr>
        <w:rPr>
          <w:sz w:val="28"/>
          <w:szCs w:val="28"/>
        </w:rPr>
      </w:pPr>
    </w:p>
    <w:p>
      <w:pPr>
        <w:pStyle w:val="BodyText"/>
        <w:ind w:left="638"/>
        <w:spacing w:before="201" w:line="214" w:lineRule="auto"/>
        <w:rPr/>
      </w:pPr>
      <w:r>
        <w:rPr>
          <w:b/>
          <w:bCs/>
          <w:spacing w:val="-7"/>
        </w:rPr>
        <w:t>六、产品初筛</w:t>
      </w:r>
    </w:p>
    <w:p>
      <w:pPr>
        <w:pStyle w:val="BodyText"/>
        <w:ind w:left="25" w:right="7" w:firstLine="603"/>
        <w:spacing w:before="213" w:line="338" w:lineRule="auto"/>
        <w:jc w:val="both"/>
        <w:rPr/>
      </w:pPr>
      <w:r>
        <w:rPr>
          <w:spacing w:val="-4"/>
        </w:rPr>
        <w:t>在规定时间首次备案成功或完成备案信息年度更新的产品，</w:t>
      </w:r>
      <w:r>
        <w:rPr>
          <w:spacing w:val="14"/>
        </w:rPr>
        <w:t xml:space="preserve"> </w:t>
      </w:r>
      <w:r>
        <w:rPr>
          <w:spacing w:val="-4"/>
        </w:rPr>
        <w:t>可参与本年度专利密集型产品认定工作。以《企业专利密集型产</w:t>
      </w:r>
      <w:r>
        <w:rPr>
          <w:spacing w:val="5"/>
        </w:rPr>
        <w:t xml:space="preserve"> </w:t>
      </w:r>
      <w:r>
        <w:rPr>
          <w:spacing w:val="-3"/>
        </w:rPr>
        <w:t>品评价方法》T/PPAC402-2022）团体标准为基础，对备案产</w:t>
      </w:r>
      <w:r>
        <w:rPr>
          <w:spacing w:val="-4"/>
        </w:rPr>
        <w:t>品进</w:t>
      </w:r>
      <w:r>
        <w:rPr/>
        <w:t xml:space="preserve"> </w:t>
      </w:r>
      <w:r>
        <w:rPr>
          <w:spacing w:val="-4"/>
        </w:rPr>
        <w:t>行初筛。通过邮件或短信形式通知备案单位对初筛通过产品进一</w:t>
      </w:r>
      <w:r>
        <w:rPr>
          <w:spacing w:val="5"/>
        </w:rPr>
        <w:t xml:space="preserve"> </w:t>
      </w:r>
      <w:r>
        <w:rPr>
          <w:spacing w:val="-1"/>
        </w:rPr>
        <w:t>步补充信息，进入分产业认定环节。</w:t>
      </w:r>
    </w:p>
    <w:p>
      <w:pPr>
        <w:pStyle w:val="BodyText"/>
        <w:ind w:left="633"/>
        <w:spacing w:before="52" w:line="216" w:lineRule="auto"/>
        <w:rPr/>
      </w:pPr>
      <w:r>
        <w:rPr>
          <w:b/>
          <w:bCs/>
          <w:spacing w:val="-5"/>
        </w:rPr>
        <w:t>七、分产业认定</w:t>
      </w:r>
    </w:p>
    <w:p>
      <w:pPr>
        <w:pStyle w:val="BodyText"/>
        <w:ind w:left="25" w:right="27" w:firstLine="603"/>
        <w:spacing w:before="209" w:line="335" w:lineRule="auto"/>
        <w:jc w:val="both"/>
        <w:rPr/>
      </w:pPr>
      <w:r>
        <w:rPr>
          <w:spacing w:val="-4"/>
        </w:rPr>
        <w:t>组织各产业领域专家，分产业对初筛通过的备</w:t>
      </w:r>
      <w:r>
        <w:rPr>
          <w:spacing w:val="-5"/>
        </w:rPr>
        <w:t>案产品进行评</w:t>
      </w:r>
      <w:r>
        <w:rPr/>
        <w:t xml:space="preserve"> </w:t>
      </w:r>
      <w:r>
        <w:rPr/>
        <w:t>价，根据专家推荐结果形成</w:t>
      </w:r>
      <w:r>
        <w:rPr>
          <w:spacing w:val="-50"/>
        </w:rPr>
        <w:t xml:space="preserve"> </w:t>
      </w:r>
      <w:r>
        <w:rPr/>
        <w:t>2024</w:t>
      </w:r>
      <w:r>
        <w:rPr>
          <w:spacing w:val="-57"/>
        </w:rPr>
        <w:t xml:space="preserve"> </w:t>
      </w:r>
      <w:r>
        <w:rPr/>
        <w:t>年度专利密集型产品拟认定名</w:t>
      </w:r>
      <w:r>
        <w:rPr/>
        <w:t xml:space="preserve"> </w:t>
      </w:r>
      <w:r>
        <w:rPr>
          <w:spacing w:val="-6"/>
        </w:rPr>
        <w:t>单。</w:t>
      </w:r>
    </w:p>
    <w:p>
      <w:pPr>
        <w:pStyle w:val="BodyText"/>
        <w:ind w:left="631"/>
        <w:spacing w:before="45" w:line="216" w:lineRule="auto"/>
        <w:rPr/>
      </w:pPr>
      <w:r>
        <w:rPr>
          <w:b/>
          <w:bCs/>
          <w:spacing w:val="-4"/>
        </w:rPr>
        <w:t>八、公示、公布及证书发放</w:t>
      </w:r>
    </w:p>
    <w:p>
      <w:pPr>
        <w:pStyle w:val="BodyText"/>
        <w:ind w:left="22" w:firstLine="610"/>
        <w:spacing w:before="211" w:line="331" w:lineRule="auto"/>
        <w:jc w:val="both"/>
        <w:rPr/>
      </w:pPr>
      <w:r>
        <w:rPr/>
        <w:t>通过试点平台对</w:t>
      </w:r>
      <w:r>
        <w:rPr>
          <w:spacing w:val="-49"/>
        </w:rPr>
        <w:t xml:space="preserve"> </w:t>
      </w:r>
      <w:r>
        <w:rPr/>
        <w:t>2024</w:t>
      </w:r>
      <w:r>
        <w:rPr>
          <w:spacing w:val="-60"/>
        </w:rPr>
        <w:t xml:space="preserve"> </w:t>
      </w:r>
      <w:r>
        <w:rPr/>
        <w:t>年度专利密集型产</w:t>
      </w:r>
      <w:r>
        <w:rPr>
          <w:spacing w:val="-1"/>
        </w:rPr>
        <w:t>品拟认定名单进行</w:t>
      </w:r>
      <w:r>
        <w:rPr/>
        <w:t xml:space="preserve"> </w:t>
      </w:r>
      <w:r>
        <w:rPr/>
        <w:t>公示，公示期满无异议或异议不成立的产品，认定为</w:t>
      </w:r>
      <w:r>
        <w:rPr>
          <w:spacing w:val="-47"/>
        </w:rPr>
        <w:t xml:space="preserve"> </w:t>
      </w:r>
      <w:r>
        <w:rPr/>
        <w:t>2024</w:t>
      </w:r>
      <w:r>
        <w:rPr>
          <w:spacing w:val="-56"/>
        </w:rPr>
        <w:t xml:space="preserve"> </w:t>
      </w:r>
      <w:r>
        <w:rPr/>
        <w:t>年度</w:t>
      </w:r>
      <w:r>
        <w:rPr/>
        <w:t xml:space="preserve"> </w:t>
      </w:r>
      <w:r>
        <w:rPr>
          <w:spacing w:val="-4"/>
        </w:rPr>
        <w:t>专利密集型产品，在试点平台上进行公布。相关单位可登录试点</w:t>
      </w:r>
      <w:r>
        <w:rPr>
          <w:spacing w:val="9"/>
        </w:rPr>
        <w:t xml:space="preserve"> </w:t>
      </w:r>
      <w:r>
        <w:rPr>
          <w:spacing w:val="-4"/>
        </w:rPr>
        <w:t>平台，在“专利密集型产品认定管理”列表栏下，对已认定的专</w:t>
      </w:r>
      <w:r>
        <w:rPr>
          <w:spacing w:val="9"/>
        </w:rPr>
        <w:t xml:space="preserve"> </w:t>
      </w:r>
      <w:r>
        <w:rPr>
          <w:spacing w:val="-3"/>
        </w:rPr>
        <w:t>利密集型产品进行查询、浏览、下载专利密集型产品认定证书。</w:t>
      </w:r>
    </w:p>
    <w:p>
      <w:pPr>
        <w:ind w:firstLine="14"/>
        <w:spacing w:line="2004" w:lineRule="exact"/>
        <w:rPr/>
      </w:pPr>
      <w:r>
        <w:rPr>
          <w:position w:val="-40"/>
        </w:rPr>
        <w:drawing>
          <wp:inline distT="0" distB="0" distL="0" distR="0">
            <wp:extent cx="5266944" cy="1272540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6944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181"/>
        <w:spacing w:before="306" w:line="214" w:lineRule="auto"/>
        <w:rPr>
          <w:sz w:val="28"/>
          <w:szCs w:val="28"/>
        </w:rPr>
      </w:pPr>
      <w:r>
        <w:rPr>
          <w:sz w:val="28"/>
          <w:szCs w:val="28"/>
          <w:spacing w:val="-4"/>
        </w:rPr>
        <w:t>图</w:t>
      </w:r>
      <w:r>
        <w:rPr>
          <w:sz w:val="28"/>
          <w:szCs w:val="28"/>
          <w:spacing w:val="-4"/>
        </w:rPr>
        <w:t xml:space="preserve"> </w:t>
      </w:r>
      <w:r>
        <w:rPr>
          <w:sz w:val="28"/>
          <w:szCs w:val="28"/>
          <w:spacing w:val="-4"/>
        </w:rPr>
        <w:t>7</w:t>
      </w:r>
      <w:r>
        <w:rPr>
          <w:sz w:val="28"/>
          <w:szCs w:val="28"/>
          <w:spacing w:val="23"/>
        </w:rPr>
        <w:t xml:space="preserve"> </w:t>
      </w:r>
      <w:r>
        <w:rPr>
          <w:sz w:val="28"/>
          <w:szCs w:val="28"/>
          <w:spacing w:val="-4"/>
        </w:rPr>
        <w:t>专利密集型产品认定管理列表页</w:t>
      </w:r>
    </w:p>
    <w:p>
      <w:pPr>
        <w:spacing w:line="214" w:lineRule="auto"/>
        <w:sectPr>
          <w:footerReference w:type="default" r:id="rId10"/>
          <w:pgSz w:w="11906" w:h="16839"/>
          <w:pgMar w:top="1431" w:right="1771" w:bottom="1151" w:left="1785" w:header="0" w:footer="987" w:gutter="0"/>
        </w:sectPr>
        <w:rPr>
          <w:sz w:val="28"/>
          <w:szCs w:val="28"/>
        </w:rPr>
      </w:pPr>
    </w:p>
    <w:p>
      <w:pPr>
        <w:ind w:firstLine="14"/>
        <w:spacing w:before="35" w:line="12727" w:lineRule="exact"/>
        <w:rPr/>
      </w:pPr>
      <w:r>
        <w:rPr>
          <w:position w:val="-254"/>
        </w:rPr>
        <w:drawing>
          <wp:inline distT="0" distB="0" distL="0" distR="0">
            <wp:extent cx="4997195" cy="8081771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97195" cy="808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901"/>
        <w:spacing w:before="248" w:line="214" w:lineRule="auto"/>
        <w:rPr>
          <w:sz w:val="28"/>
          <w:szCs w:val="28"/>
        </w:rPr>
      </w:pPr>
      <w:r>
        <w:rPr>
          <w:sz w:val="28"/>
          <w:szCs w:val="28"/>
          <w:spacing w:val="-4"/>
        </w:rPr>
        <w:t>图</w:t>
      </w:r>
      <w:r>
        <w:rPr>
          <w:sz w:val="28"/>
          <w:szCs w:val="28"/>
          <w:spacing w:val="-45"/>
        </w:rPr>
        <w:t xml:space="preserve"> </w:t>
      </w:r>
      <w:r>
        <w:rPr>
          <w:sz w:val="28"/>
          <w:szCs w:val="28"/>
          <w:spacing w:val="-4"/>
        </w:rPr>
        <w:t>8</w:t>
      </w:r>
      <w:r>
        <w:rPr>
          <w:sz w:val="28"/>
          <w:szCs w:val="28"/>
          <w:spacing w:val="-4"/>
        </w:rPr>
        <w:t xml:space="preserve"> </w:t>
      </w:r>
      <w:r>
        <w:rPr>
          <w:sz w:val="28"/>
          <w:szCs w:val="28"/>
          <w:spacing w:val="-4"/>
        </w:rPr>
        <w:t>2024</w:t>
      </w:r>
      <w:r>
        <w:rPr>
          <w:sz w:val="28"/>
          <w:szCs w:val="28"/>
          <w:spacing w:val="-55"/>
        </w:rPr>
        <w:t xml:space="preserve"> </w:t>
      </w:r>
      <w:r>
        <w:rPr>
          <w:sz w:val="28"/>
          <w:szCs w:val="28"/>
          <w:spacing w:val="-4"/>
        </w:rPr>
        <w:t>年度专利密集型产品认定流程图</w:t>
      </w:r>
    </w:p>
    <w:sectPr>
      <w:footerReference w:type="default" r:id="rId12"/>
      <w:pgSz w:w="11906" w:h="16839"/>
      <w:pgMar w:top="1431" w:right="1785" w:bottom="1150" w:left="1785" w:header="0" w:footer="98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3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-</w:t>
    </w:r>
    <w:r>
      <w:rPr>
        <w:rFonts w:ascii="Calibri" w:hAnsi="Calibri" w:eastAsia="Calibri" w:cs="Calibri"/>
        <w:sz w:val="18"/>
        <w:szCs w:val="18"/>
        <w:spacing w:val="14"/>
        <w:w w:val="101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1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8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-</w:t>
    </w:r>
    <w:r>
      <w:rPr>
        <w:rFonts w:ascii="Calibri" w:hAnsi="Calibri" w:eastAsia="Calibri" w:cs="Calibri"/>
        <w:sz w:val="18"/>
        <w:szCs w:val="18"/>
        <w:spacing w:val="8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2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3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-</w:t>
    </w:r>
    <w:r>
      <w:rPr>
        <w:rFonts w:ascii="Calibri" w:hAnsi="Calibri" w:eastAsia="Calibri" w:cs="Calibri"/>
        <w:sz w:val="18"/>
        <w:szCs w:val="18"/>
        <w:spacing w:val="8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3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3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4"/>
      </w:rPr>
      <w:t>-</w:t>
    </w:r>
    <w:r>
      <w:rPr>
        <w:rFonts w:ascii="Calibri" w:hAnsi="Calibri" w:eastAsia="Calibri" w:cs="Calibri"/>
        <w:sz w:val="18"/>
        <w:szCs w:val="18"/>
        <w:spacing w:val="2"/>
      </w:rPr>
      <w:t xml:space="preserve"> </w:t>
    </w:r>
    <w:r>
      <w:rPr>
        <w:rFonts w:ascii="Calibri" w:hAnsi="Calibri" w:eastAsia="Calibri" w:cs="Calibri"/>
        <w:sz w:val="18"/>
        <w:szCs w:val="18"/>
        <w:spacing w:val="-4"/>
      </w:rPr>
      <w:t>4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4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3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-</w:t>
    </w:r>
    <w:r>
      <w:rPr>
        <w:rFonts w:ascii="Calibri" w:hAnsi="Calibri" w:eastAsia="Calibri" w:cs="Calibri"/>
        <w:sz w:val="18"/>
        <w:szCs w:val="18"/>
        <w:spacing w:val="8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5</w:t>
    </w:r>
    <w:r>
      <w:rPr>
        <w:rFonts w:ascii="Calibri" w:hAnsi="Calibri" w:eastAsia="Calibri" w:cs="Calibri"/>
        <w:sz w:val="18"/>
        <w:szCs w:val="18"/>
        <w:spacing w:val="6"/>
      </w:rPr>
      <w:t xml:space="preserve"> </w:t>
    </w:r>
    <w:r>
      <w:rPr>
        <w:rFonts w:ascii="Calibri" w:hAnsi="Calibri" w:eastAsia="Calibri" w:cs="Calibri"/>
        <w:sz w:val="18"/>
        <w:szCs w:val="18"/>
        <w:spacing w:val="-6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footer" Target="footer3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footer" Target="footer2.xml"/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image" Target="media/image8.jpeg"/><Relationship Id="rId12" Type="http://schemas.openxmlformats.org/officeDocument/2006/relationships/footer" Target="footer5.xml"/><Relationship Id="rId11" Type="http://schemas.openxmlformats.org/officeDocument/2006/relationships/image" Target="media/image7.jpeg"/><Relationship Id="rId10" Type="http://schemas.openxmlformats.org/officeDocument/2006/relationships/footer" Target="footer4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28638</dc:creator>
  <dcterms:created xsi:type="dcterms:W3CDTF">2024-08-12T11:19:20Z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2024-09-06T10:04:03</vt:filetime>
  </property>
</Properties>
</file>