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1" w:after="0" w:afterAutospacing="1" w:line="320" w:lineRule="atLeast"/>
        <w:ind w:left="0" w:right="0" w:firstLine="0"/>
        <w:jc w:val="both"/>
        <w:rPr>
          <w:rFonts w:ascii="宋体" w:hAnsi="宋体" w:eastAsia="宋体" w:cs="宋体"/>
          <w:i w:val="0"/>
          <w:iCs w:val="0"/>
          <w:caps w:val="0"/>
          <w:color w:val="333333"/>
          <w:spacing w:val="0"/>
          <w:sz w:val="16"/>
          <w:szCs w:val="16"/>
        </w:rPr>
      </w:pPr>
      <w:r>
        <w:rPr>
          <w:rFonts w:ascii="黑体" w:hAnsi="宋体" w:eastAsia="黑体" w:cs="黑体"/>
          <w:i w:val="0"/>
          <w:iCs w:val="0"/>
          <w:caps w:val="0"/>
          <w:color w:val="333333"/>
          <w:spacing w:val="0"/>
          <w:kern w:val="0"/>
          <w:sz w:val="32"/>
          <w:szCs w:val="32"/>
          <w:shd w:val="clear" w:fill="FFFFFF"/>
          <w:lang w:val="en-US" w:eastAsia="zh-CN" w:bidi="ar"/>
        </w:rPr>
        <w:t>附件</w:t>
      </w:r>
    </w:p>
    <w:p>
      <w:pPr>
        <w:keepNext w:val="0"/>
        <w:keepLines w:val="0"/>
        <w:widowControl/>
        <w:suppressLineNumbers w:val="0"/>
        <w:shd w:val="clear" w:fill="FFFFFF"/>
        <w:spacing w:before="0" w:beforeAutospacing="1" w:after="0" w:afterAutospacing="1" w:line="320" w:lineRule="atLeast"/>
        <w:ind w:left="0" w:right="0" w:firstLine="0"/>
        <w:jc w:val="center"/>
        <w:rPr>
          <w:rFonts w:hint="eastAsia" w:ascii="宋体" w:hAnsi="宋体" w:eastAsia="宋体" w:cs="宋体"/>
          <w:i w:val="0"/>
          <w:iCs w:val="0"/>
          <w:caps w:val="0"/>
          <w:color w:val="333333"/>
          <w:spacing w:val="0"/>
          <w:sz w:val="16"/>
          <w:szCs w:val="16"/>
        </w:rPr>
      </w:pPr>
      <w:r>
        <w:rPr>
          <w:rFonts w:hint="eastAsia" w:ascii="宋体" w:hAnsi="宋体" w:eastAsia="宋体" w:cs="宋体"/>
          <w:b/>
          <w:bCs/>
          <w:i w:val="0"/>
          <w:iCs w:val="0"/>
          <w:caps w:val="0"/>
          <w:color w:val="333333"/>
          <w:spacing w:val="0"/>
          <w:kern w:val="0"/>
          <w:sz w:val="32"/>
          <w:szCs w:val="32"/>
          <w:shd w:val="clear" w:fill="FFFFFF"/>
          <w:lang w:val="en-US" w:eastAsia="zh-CN" w:bidi="ar"/>
        </w:rPr>
        <w:t>厦门市专利保险补贴险种</w:t>
      </w:r>
    </w:p>
    <w:tbl>
      <w:tblPr>
        <w:tblW w:w="930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005"/>
        <w:gridCol w:w="2815"/>
        <w:gridCol w:w="548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05" w:type="dxa"/>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320" w:lineRule="atLeast"/>
              <w:ind w:left="0" w:right="0"/>
              <w:jc w:val="center"/>
              <w:rPr>
                <w:sz w:val="22"/>
                <w:szCs w:val="22"/>
              </w:rPr>
            </w:pPr>
            <w:r>
              <w:rPr>
                <w:rFonts w:eastAsia="仿宋" w:asciiTheme="minorAscii" w:hAnsiTheme="minorAscii" w:cstheme="minorBidi"/>
                <w:b/>
                <w:bCs/>
                <w:kern w:val="0"/>
                <w:sz w:val="22"/>
                <w:szCs w:val="22"/>
                <w:lang w:val="en-US" w:eastAsia="zh-CN" w:bidi="ar"/>
              </w:rPr>
              <w:t>序号</w:t>
            </w:r>
          </w:p>
        </w:tc>
        <w:tc>
          <w:tcPr>
            <w:tcW w:w="2815" w:type="dxa"/>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320" w:lineRule="atLeast"/>
              <w:ind w:left="0" w:right="0"/>
              <w:jc w:val="center"/>
              <w:rPr>
                <w:sz w:val="22"/>
                <w:szCs w:val="22"/>
              </w:rPr>
            </w:pPr>
            <w:r>
              <w:rPr>
                <w:rFonts w:eastAsia="仿宋" w:asciiTheme="minorAscii" w:hAnsiTheme="minorAscii" w:cstheme="minorBidi"/>
                <w:b/>
                <w:bCs/>
                <w:kern w:val="0"/>
                <w:sz w:val="22"/>
                <w:szCs w:val="22"/>
                <w:lang w:val="en-US" w:eastAsia="zh-CN" w:bidi="ar"/>
              </w:rPr>
              <w:t>产品名称</w:t>
            </w:r>
          </w:p>
        </w:tc>
        <w:tc>
          <w:tcPr>
            <w:tcW w:w="5485" w:type="dxa"/>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320" w:lineRule="atLeast"/>
              <w:ind w:left="0" w:right="0"/>
              <w:jc w:val="center"/>
              <w:rPr>
                <w:sz w:val="22"/>
                <w:szCs w:val="22"/>
              </w:rPr>
            </w:pPr>
            <w:r>
              <w:rPr>
                <w:rFonts w:eastAsia="仿宋" w:asciiTheme="minorAscii" w:hAnsiTheme="minorAscii" w:cstheme="minorBidi"/>
                <w:b/>
                <w:bCs/>
                <w:kern w:val="0"/>
                <w:sz w:val="22"/>
                <w:szCs w:val="22"/>
                <w:lang w:val="en-US" w:eastAsia="zh-CN" w:bidi="ar"/>
              </w:rPr>
              <w:t>保险责任简介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0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320" w:lineRule="atLeast"/>
              <w:ind w:left="0" w:right="0"/>
              <w:jc w:val="center"/>
              <w:rPr>
                <w:sz w:val="22"/>
                <w:szCs w:val="22"/>
              </w:rPr>
            </w:pPr>
            <w:r>
              <w:rPr>
                <w:rFonts w:eastAsia="仿宋" w:asciiTheme="minorAscii" w:hAnsiTheme="minorAscii" w:cstheme="minorBidi"/>
                <w:kern w:val="0"/>
                <w:sz w:val="22"/>
                <w:szCs w:val="22"/>
                <w:lang w:val="en-US" w:eastAsia="zh-CN" w:bidi="ar"/>
              </w:rPr>
              <w:t>1</w:t>
            </w:r>
          </w:p>
        </w:tc>
        <w:tc>
          <w:tcPr>
            <w:tcW w:w="281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320" w:lineRule="atLeast"/>
              <w:ind w:left="0" w:right="0"/>
              <w:jc w:val="center"/>
              <w:rPr>
                <w:sz w:val="22"/>
                <w:szCs w:val="22"/>
              </w:rPr>
            </w:pPr>
            <w:r>
              <w:rPr>
                <w:rFonts w:eastAsia="仿宋" w:asciiTheme="minorAscii" w:hAnsiTheme="minorAscii" w:cstheme="minorBidi"/>
                <w:kern w:val="0"/>
                <w:sz w:val="22"/>
                <w:szCs w:val="22"/>
                <w:lang w:val="en-US" w:eastAsia="zh-CN" w:bidi="ar"/>
              </w:rPr>
              <w:t>专利执行保险</w:t>
            </w:r>
          </w:p>
        </w:tc>
        <w:tc>
          <w:tcPr>
            <w:tcW w:w="548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top"/>
          </w:tcPr>
          <w:p>
            <w:pPr>
              <w:keepNext w:val="0"/>
              <w:keepLines w:val="0"/>
              <w:widowControl/>
              <w:suppressLineNumbers w:val="0"/>
              <w:spacing w:before="0" w:beforeAutospacing="1" w:after="0" w:afterAutospacing="1" w:line="320" w:lineRule="atLeast"/>
              <w:ind w:left="0" w:right="0"/>
              <w:jc w:val="center"/>
              <w:rPr>
                <w:sz w:val="22"/>
                <w:szCs w:val="22"/>
              </w:rPr>
            </w:pPr>
            <w:r>
              <w:rPr>
                <w:rFonts w:eastAsia="仿宋" w:asciiTheme="minorAscii" w:hAnsiTheme="minorAscii" w:cstheme="minorBidi"/>
                <w:kern w:val="0"/>
                <w:sz w:val="22"/>
                <w:szCs w:val="22"/>
                <w:lang w:val="en-US" w:eastAsia="zh-CN" w:bidi="ar"/>
              </w:rPr>
              <w:t>被保险人就受侵犯的专利权提起法律请求所产生的调查费用和法律费用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0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320" w:lineRule="atLeast"/>
              <w:ind w:left="0" w:right="0"/>
              <w:jc w:val="center"/>
              <w:rPr>
                <w:sz w:val="22"/>
                <w:szCs w:val="22"/>
              </w:rPr>
            </w:pPr>
            <w:r>
              <w:rPr>
                <w:rFonts w:eastAsia="仿宋" w:asciiTheme="minorAscii" w:hAnsiTheme="minorAscii" w:cstheme="minorBidi"/>
                <w:kern w:val="0"/>
                <w:sz w:val="22"/>
                <w:szCs w:val="22"/>
                <w:lang w:val="en-US" w:eastAsia="zh-CN" w:bidi="ar"/>
              </w:rPr>
              <w:t>2</w:t>
            </w:r>
          </w:p>
        </w:tc>
        <w:tc>
          <w:tcPr>
            <w:tcW w:w="281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320" w:lineRule="atLeast"/>
              <w:ind w:left="0" w:right="0"/>
              <w:jc w:val="center"/>
              <w:rPr>
                <w:sz w:val="22"/>
                <w:szCs w:val="22"/>
              </w:rPr>
            </w:pPr>
            <w:r>
              <w:rPr>
                <w:rFonts w:eastAsia="仿宋" w:asciiTheme="minorAscii" w:hAnsiTheme="minorAscii" w:cstheme="minorBidi"/>
                <w:kern w:val="0"/>
                <w:sz w:val="22"/>
                <w:szCs w:val="22"/>
                <w:lang w:val="en-US" w:eastAsia="zh-CN" w:bidi="ar"/>
              </w:rPr>
              <w:t>专利执行保险附加专利侵权损失保险</w:t>
            </w:r>
          </w:p>
        </w:tc>
        <w:tc>
          <w:tcPr>
            <w:tcW w:w="548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top"/>
          </w:tcPr>
          <w:p>
            <w:pPr>
              <w:pStyle w:val="4"/>
              <w:keepNext w:val="0"/>
              <w:keepLines w:val="0"/>
              <w:widowControl/>
              <w:suppressLineNumbers w:val="0"/>
              <w:spacing w:before="0" w:beforeAutospacing="1" w:after="0" w:afterAutospacing="1" w:line="320" w:lineRule="atLeast"/>
              <w:ind w:left="0" w:right="0"/>
              <w:rPr>
                <w:sz w:val="22"/>
                <w:szCs w:val="22"/>
              </w:rPr>
            </w:pPr>
            <w:r>
              <w:rPr>
                <w:sz w:val="22"/>
                <w:szCs w:val="22"/>
              </w:rPr>
              <w:t>权利人作为原告提出诉讼或行政处理，根据法院判决或行政主管部门调解，被告的专利侵权行为造成的被保险人的直接损失，由保险公司先行赔付</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0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320" w:lineRule="atLeast"/>
              <w:ind w:left="0" w:right="0"/>
              <w:jc w:val="center"/>
              <w:rPr>
                <w:sz w:val="22"/>
                <w:szCs w:val="22"/>
              </w:rPr>
            </w:pPr>
            <w:r>
              <w:rPr>
                <w:rFonts w:eastAsia="仿宋" w:asciiTheme="minorAscii" w:hAnsiTheme="minorAscii" w:cstheme="minorBidi"/>
                <w:kern w:val="0"/>
                <w:sz w:val="22"/>
                <w:szCs w:val="22"/>
                <w:lang w:val="en-US" w:eastAsia="zh-CN" w:bidi="ar"/>
              </w:rPr>
              <w:t>3</w:t>
            </w:r>
          </w:p>
        </w:tc>
        <w:tc>
          <w:tcPr>
            <w:tcW w:w="281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320" w:lineRule="atLeast"/>
              <w:ind w:left="0" w:right="0"/>
              <w:jc w:val="center"/>
              <w:rPr>
                <w:sz w:val="22"/>
                <w:szCs w:val="22"/>
              </w:rPr>
            </w:pPr>
            <w:r>
              <w:rPr>
                <w:rFonts w:eastAsia="仿宋" w:asciiTheme="minorAscii" w:hAnsiTheme="minorAscii" w:cstheme="minorBidi"/>
                <w:kern w:val="0"/>
                <w:sz w:val="22"/>
                <w:szCs w:val="22"/>
                <w:lang w:val="en-US" w:eastAsia="zh-CN" w:bidi="ar"/>
              </w:rPr>
              <w:t>专利执行保险附加专利无效费用损失保险</w:t>
            </w:r>
          </w:p>
        </w:tc>
        <w:tc>
          <w:tcPr>
            <w:tcW w:w="548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top"/>
          </w:tcPr>
          <w:p>
            <w:pPr>
              <w:keepNext w:val="0"/>
              <w:keepLines w:val="0"/>
              <w:widowControl/>
              <w:suppressLineNumbers w:val="0"/>
              <w:spacing w:before="0" w:beforeAutospacing="1" w:after="0" w:afterAutospacing="1" w:line="320" w:lineRule="atLeast"/>
              <w:ind w:left="0" w:right="0"/>
              <w:jc w:val="center"/>
              <w:rPr>
                <w:sz w:val="22"/>
                <w:szCs w:val="22"/>
              </w:rPr>
            </w:pPr>
            <w:r>
              <w:rPr>
                <w:rFonts w:eastAsia="仿宋" w:asciiTheme="minorAscii" w:hAnsiTheme="minorAscii" w:cstheme="minorBidi"/>
                <w:kern w:val="0"/>
                <w:sz w:val="22"/>
                <w:szCs w:val="22"/>
                <w:lang w:val="en-US" w:eastAsia="zh-CN" w:bidi="ar"/>
              </w:rPr>
              <w:t>赔偿被保险人因保险专利被宣告无效导致的费用损失</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00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320" w:lineRule="atLeast"/>
              <w:ind w:left="0" w:right="0"/>
              <w:jc w:val="center"/>
              <w:rPr>
                <w:sz w:val="22"/>
                <w:szCs w:val="22"/>
              </w:rPr>
            </w:pPr>
            <w:r>
              <w:rPr>
                <w:rFonts w:eastAsia="仿宋" w:asciiTheme="minorAscii" w:hAnsiTheme="minorAscii" w:cstheme="minorBidi"/>
                <w:kern w:val="0"/>
                <w:sz w:val="22"/>
                <w:szCs w:val="22"/>
                <w:lang w:val="en-US" w:eastAsia="zh-CN" w:bidi="ar"/>
              </w:rPr>
              <w:t>4</w:t>
            </w:r>
          </w:p>
        </w:tc>
        <w:tc>
          <w:tcPr>
            <w:tcW w:w="281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320" w:lineRule="atLeast"/>
              <w:ind w:left="0" w:right="0"/>
              <w:jc w:val="center"/>
              <w:rPr>
                <w:sz w:val="22"/>
                <w:szCs w:val="22"/>
              </w:rPr>
            </w:pPr>
            <w:r>
              <w:rPr>
                <w:rFonts w:eastAsia="仿宋" w:asciiTheme="minorAscii" w:hAnsiTheme="minorAscii" w:cstheme="minorBidi"/>
                <w:kern w:val="0"/>
                <w:sz w:val="22"/>
                <w:szCs w:val="22"/>
                <w:lang w:val="en-US" w:eastAsia="zh-CN" w:bidi="ar"/>
              </w:rPr>
              <w:t>专利被侵权损失保险</w:t>
            </w:r>
          </w:p>
        </w:tc>
        <w:tc>
          <w:tcPr>
            <w:tcW w:w="548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top"/>
          </w:tcPr>
          <w:p>
            <w:pPr>
              <w:keepNext w:val="0"/>
              <w:keepLines w:val="0"/>
              <w:widowControl/>
              <w:suppressLineNumbers w:val="0"/>
              <w:spacing w:before="0" w:beforeAutospacing="1" w:after="0" w:afterAutospacing="1" w:line="320" w:lineRule="atLeast"/>
              <w:ind w:left="0" w:right="0"/>
              <w:jc w:val="center"/>
              <w:rPr>
                <w:sz w:val="22"/>
                <w:szCs w:val="22"/>
              </w:rPr>
            </w:pPr>
            <w:r>
              <w:rPr>
                <w:rFonts w:eastAsia="仿宋" w:asciiTheme="minorAscii" w:hAnsiTheme="minorAscii" w:cstheme="minorBidi"/>
                <w:kern w:val="0"/>
                <w:sz w:val="22"/>
                <w:szCs w:val="22"/>
                <w:lang w:val="en-US" w:eastAsia="zh-CN" w:bidi="ar"/>
              </w:rPr>
              <w:t>被保险人专利权受第三方侵犯所产生的直接经济损失</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0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320" w:lineRule="atLeast"/>
              <w:ind w:left="0" w:right="0"/>
              <w:jc w:val="center"/>
              <w:rPr>
                <w:sz w:val="22"/>
                <w:szCs w:val="22"/>
              </w:rPr>
            </w:pPr>
            <w:r>
              <w:rPr>
                <w:rFonts w:eastAsia="仿宋" w:asciiTheme="minorAscii" w:hAnsiTheme="minorAscii" w:cstheme="minorBidi"/>
                <w:kern w:val="0"/>
                <w:sz w:val="22"/>
                <w:szCs w:val="22"/>
                <w:lang w:val="en-US" w:eastAsia="zh-CN" w:bidi="ar"/>
              </w:rPr>
              <w:t>5</w:t>
            </w:r>
          </w:p>
        </w:tc>
        <w:tc>
          <w:tcPr>
            <w:tcW w:w="281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320" w:lineRule="atLeast"/>
              <w:ind w:left="0" w:right="0"/>
              <w:jc w:val="center"/>
              <w:rPr>
                <w:sz w:val="22"/>
                <w:szCs w:val="22"/>
              </w:rPr>
            </w:pPr>
            <w:r>
              <w:rPr>
                <w:rFonts w:eastAsia="仿宋" w:asciiTheme="minorAscii" w:hAnsiTheme="minorAscii" w:cstheme="minorBidi"/>
                <w:kern w:val="0"/>
                <w:sz w:val="22"/>
                <w:szCs w:val="22"/>
                <w:lang w:val="en-US" w:eastAsia="zh-CN" w:bidi="ar"/>
              </w:rPr>
              <w:t>专利无忧保险</w:t>
            </w:r>
          </w:p>
        </w:tc>
        <w:tc>
          <w:tcPr>
            <w:tcW w:w="548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top"/>
          </w:tcPr>
          <w:p>
            <w:pPr>
              <w:keepNext w:val="0"/>
              <w:keepLines w:val="0"/>
              <w:widowControl/>
              <w:suppressLineNumbers w:val="0"/>
              <w:spacing w:before="0" w:beforeAutospacing="1" w:after="0" w:afterAutospacing="1" w:line="320" w:lineRule="atLeast"/>
              <w:ind w:left="0" w:right="0"/>
              <w:jc w:val="center"/>
              <w:rPr>
                <w:sz w:val="22"/>
                <w:szCs w:val="22"/>
              </w:rPr>
            </w:pPr>
            <w:r>
              <w:rPr>
                <w:rFonts w:eastAsia="仿宋" w:asciiTheme="minorAscii" w:hAnsiTheme="minorAscii" w:cstheme="minorBidi"/>
                <w:kern w:val="0"/>
                <w:sz w:val="22"/>
                <w:szCs w:val="22"/>
                <w:lang w:val="en-US" w:eastAsia="zh-CN" w:bidi="ar"/>
              </w:rPr>
              <w:t>对被保险人专利权受第三方侵犯后，所导致的直接经济损失、调查费用和法律费用进行综合保障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0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320" w:lineRule="atLeast"/>
              <w:ind w:left="0" w:right="0"/>
              <w:jc w:val="center"/>
              <w:rPr>
                <w:sz w:val="22"/>
                <w:szCs w:val="22"/>
              </w:rPr>
            </w:pPr>
            <w:r>
              <w:rPr>
                <w:rFonts w:eastAsia="仿宋" w:asciiTheme="minorAscii" w:hAnsiTheme="minorAscii" w:cstheme="minorBidi"/>
                <w:kern w:val="0"/>
                <w:sz w:val="22"/>
                <w:szCs w:val="22"/>
                <w:lang w:val="en-US" w:eastAsia="zh-CN" w:bidi="ar"/>
              </w:rPr>
              <w:t>6</w:t>
            </w:r>
          </w:p>
        </w:tc>
        <w:tc>
          <w:tcPr>
            <w:tcW w:w="281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320" w:lineRule="atLeast"/>
              <w:ind w:left="0" w:right="0"/>
              <w:jc w:val="center"/>
              <w:rPr>
                <w:sz w:val="22"/>
                <w:szCs w:val="22"/>
              </w:rPr>
            </w:pPr>
            <w:r>
              <w:rPr>
                <w:rFonts w:eastAsia="仿宋" w:asciiTheme="minorAscii" w:hAnsiTheme="minorAscii" w:cstheme="minorBidi"/>
                <w:kern w:val="0"/>
                <w:sz w:val="22"/>
                <w:szCs w:val="22"/>
                <w:lang w:val="en-US" w:eastAsia="zh-CN" w:bidi="ar"/>
              </w:rPr>
              <w:t>境外展会专利纠纷法律费用保险</w:t>
            </w:r>
          </w:p>
        </w:tc>
        <w:tc>
          <w:tcPr>
            <w:tcW w:w="548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top"/>
          </w:tcPr>
          <w:p>
            <w:pPr>
              <w:keepNext w:val="0"/>
              <w:keepLines w:val="0"/>
              <w:widowControl/>
              <w:suppressLineNumbers w:val="0"/>
              <w:spacing w:before="0" w:beforeAutospacing="1" w:after="0" w:afterAutospacing="1" w:line="320" w:lineRule="atLeast"/>
              <w:ind w:left="0" w:right="0"/>
              <w:jc w:val="center"/>
              <w:rPr>
                <w:sz w:val="22"/>
                <w:szCs w:val="22"/>
              </w:rPr>
            </w:pPr>
            <w:r>
              <w:rPr>
                <w:rFonts w:eastAsia="仿宋" w:asciiTheme="minorAscii" w:hAnsiTheme="minorAscii" w:cstheme="minorBidi"/>
                <w:kern w:val="0"/>
                <w:sz w:val="22"/>
                <w:szCs w:val="22"/>
                <w:lang w:val="en-US" w:eastAsia="zh-CN" w:bidi="ar"/>
              </w:rPr>
              <w:t>参展境外展会时产生专利侵权纠纷支出的法律费用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200" w:hRule="atLeast"/>
          <w:jc w:val="center"/>
        </w:trPr>
        <w:tc>
          <w:tcPr>
            <w:tcW w:w="100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320" w:lineRule="atLeast"/>
              <w:ind w:left="0" w:right="0"/>
              <w:jc w:val="center"/>
              <w:rPr>
                <w:sz w:val="22"/>
                <w:szCs w:val="22"/>
              </w:rPr>
            </w:pPr>
            <w:r>
              <w:rPr>
                <w:rFonts w:eastAsia="仿宋" w:asciiTheme="minorAscii" w:hAnsiTheme="minorAscii" w:cstheme="minorBidi"/>
                <w:kern w:val="0"/>
                <w:sz w:val="22"/>
                <w:szCs w:val="22"/>
                <w:lang w:val="en-US" w:eastAsia="zh-CN" w:bidi="ar"/>
              </w:rPr>
              <w:t>7</w:t>
            </w:r>
          </w:p>
        </w:tc>
        <w:tc>
          <w:tcPr>
            <w:tcW w:w="281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1" w:after="0" w:afterAutospacing="1" w:line="320" w:lineRule="atLeast"/>
              <w:ind w:left="0" w:right="0"/>
              <w:jc w:val="center"/>
              <w:rPr>
                <w:sz w:val="22"/>
                <w:szCs w:val="22"/>
              </w:rPr>
            </w:pPr>
            <w:r>
              <w:rPr>
                <w:rFonts w:eastAsia="仿宋" w:asciiTheme="minorAscii" w:hAnsiTheme="minorAscii" w:cstheme="minorBidi"/>
                <w:kern w:val="0"/>
                <w:sz w:val="22"/>
                <w:szCs w:val="22"/>
                <w:lang w:val="en-US" w:eastAsia="zh-CN" w:bidi="ar"/>
              </w:rPr>
              <w:t>知识产权海外侵权责任保险</w:t>
            </w:r>
          </w:p>
        </w:tc>
        <w:tc>
          <w:tcPr>
            <w:tcW w:w="548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top"/>
          </w:tcPr>
          <w:p>
            <w:pPr>
              <w:pStyle w:val="4"/>
              <w:keepNext w:val="0"/>
              <w:keepLines w:val="0"/>
              <w:widowControl/>
              <w:suppressLineNumbers w:val="0"/>
              <w:spacing w:before="0" w:beforeAutospacing="1" w:after="0" w:afterAutospacing="1" w:line="320" w:lineRule="atLeast"/>
              <w:ind w:left="0" w:right="0"/>
              <w:rPr>
                <w:sz w:val="22"/>
                <w:szCs w:val="22"/>
              </w:rPr>
            </w:pPr>
            <w:r>
              <w:rPr>
                <w:sz w:val="22"/>
                <w:szCs w:val="22"/>
              </w:rPr>
              <w:t>承保被保险企业在产品制造、使用、进口、销售等环节中该企业自有专利权非故意侵犯第三方知识产权而被提起侵权诉讼或被保险企业的专利受到侵犯后提起诉讼而造成的法律费用以及损失。</w:t>
            </w:r>
          </w:p>
        </w:tc>
      </w:tr>
    </w:tbl>
    <w:p>
      <w:pPr>
        <w:keepNext w:val="0"/>
        <w:keepLines w:val="0"/>
        <w:widowControl/>
        <w:suppressLineNumbers w:val="0"/>
        <w:shd w:val="clear" w:fill="FFFFFF"/>
        <w:spacing w:before="0" w:beforeAutospacing="1" w:after="0" w:afterAutospacing="1" w:line="320" w:lineRule="atLeast"/>
        <w:ind w:left="0" w:right="0" w:firstLine="0"/>
        <w:jc w:val="both"/>
        <w:rPr>
          <w:rFonts w:hint="eastAsia" w:ascii="宋体" w:hAnsi="宋体" w:eastAsia="宋体" w:cs="宋体"/>
          <w:i w:val="0"/>
          <w:iCs w:val="0"/>
          <w:caps w:val="0"/>
          <w:color w:val="333333"/>
          <w:spacing w:val="0"/>
          <w:sz w:val="16"/>
          <w:szCs w:val="16"/>
        </w:rPr>
      </w:pPr>
      <w:r>
        <w:rPr>
          <w:rFonts w:hint="eastAsia" w:ascii="宋体" w:hAnsi="宋体" w:eastAsia="宋体" w:cs="宋体"/>
          <w:i w:val="0"/>
          <w:iCs w:val="0"/>
          <w:caps w:val="0"/>
          <w:color w:val="333333"/>
          <w:spacing w:val="0"/>
          <w:kern w:val="0"/>
          <w:sz w:val="28"/>
          <w:szCs w:val="28"/>
          <w:shd w:val="clear" w:fill="FFFFFF"/>
          <w:lang w:val="en-US" w:eastAsia="zh-CN" w:bidi="ar"/>
        </w:rPr>
        <w:t>备注：实际产品名称不符的以保险责任为准。</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xMzhkNmVlNDYwNGVjY2Y2MzA1MWQ2YTEzYmQzMjAifQ=="/>
  </w:docVars>
  <w:rsids>
    <w:rsidRoot w:val="00172A27"/>
    <w:rsid w:val="0D237D11"/>
    <w:rsid w:val="185D47D7"/>
    <w:rsid w:val="1F0B1F2A"/>
    <w:rsid w:val="1FA068AD"/>
    <w:rsid w:val="22347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eastAsia="仿宋"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黑体"/>
      <w:b/>
      <w:kern w:val="44"/>
      <w:sz w:val="44"/>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楷体"/>
      <w:b/>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MHM</dc:creator>
  <cp:lastModifiedBy>MHM</cp:lastModifiedBy>
  <dcterms:modified xsi:type="dcterms:W3CDTF">2024-07-08T06:44:56Z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B964326449DE40C087A49B7E7AB0572F_12</vt:lpwstr>
  </property>
</Properties>
</file>